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FDD24" w14:textId="02821573" w:rsidR="00127078" w:rsidRPr="0040712A" w:rsidRDefault="00873AB0">
      <w:pPr>
        <w:rPr>
          <w:rFonts w:ascii="Arial" w:hAnsi="Arial" w:cs="Arial"/>
          <w:b/>
          <w:bCs/>
          <w:color w:val="0D0D0D" w:themeColor="text1" w:themeTint="F2"/>
          <w:sz w:val="28"/>
          <w:szCs w:val="28"/>
        </w:rPr>
      </w:pPr>
      <w:r w:rsidRPr="0040712A">
        <w:rPr>
          <w:rFonts w:ascii="Arial" w:hAnsi="Arial" w:cs="Arial"/>
          <w:b/>
          <w:bCs/>
          <w:color w:val="0D0D0D" w:themeColor="text1" w:themeTint="F2"/>
          <w:sz w:val="28"/>
          <w:szCs w:val="28"/>
        </w:rPr>
        <w:t xml:space="preserve"> </w:t>
      </w:r>
      <w:r w:rsidR="00127078" w:rsidRPr="0040712A">
        <w:rPr>
          <w:rFonts w:ascii="Arial" w:hAnsi="Arial" w:cs="Arial"/>
          <w:b/>
          <w:bCs/>
          <w:color w:val="0D0D0D" w:themeColor="text1" w:themeTint="F2"/>
          <w:sz w:val="28"/>
          <w:szCs w:val="28"/>
        </w:rPr>
        <w:t xml:space="preserve">Sunday </w:t>
      </w:r>
      <w:r w:rsidR="007F1008" w:rsidRPr="0040712A">
        <w:rPr>
          <w:rFonts w:ascii="Arial" w:hAnsi="Arial" w:cs="Arial"/>
          <w:b/>
          <w:bCs/>
          <w:color w:val="0D0D0D" w:themeColor="text1" w:themeTint="F2"/>
          <w:sz w:val="28"/>
          <w:szCs w:val="28"/>
        </w:rPr>
        <w:t>16</w:t>
      </w:r>
      <w:r w:rsidR="007F1008" w:rsidRPr="0040712A">
        <w:rPr>
          <w:rFonts w:ascii="Arial" w:hAnsi="Arial" w:cs="Arial"/>
          <w:b/>
          <w:bCs/>
          <w:color w:val="0D0D0D" w:themeColor="text1" w:themeTint="F2"/>
          <w:sz w:val="28"/>
          <w:szCs w:val="28"/>
          <w:vertAlign w:val="superscript"/>
        </w:rPr>
        <w:t>th</w:t>
      </w:r>
      <w:r w:rsidR="007F1008" w:rsidRPr="0040712A">
        <w:rPr>
          <w:rFonts w:ascii="Arial" w:hAnsi="Arial" w:cs="Arial"/>
          <w:b/>
          <w:bCs/>
          <w:color w:val="0D0D0D" w:themeColor="text1" w:themeTint="F2"/>
          <w:sz w:val="28"/>
          <w:szCs w:val="28"/>
        </w:rPr>
        <w:t xml:space="preserve"> August 2026 </w:t>
      </w:r>
      <w:r w:rsidR="00061696" w:rsidRPr="0040712A">
        <w:rPr>
          <w:rFonts w:ascii="Arial" w:hAnsi="Arial" w:cs="Arial"/>
          <w:b/>
          <w:bCs/>
          <w:color w:val="0D0D0D" w:themeColor="text1" w:themeTint="F2"/>
          <w:sz w:val="28"/>
          <w:szCs w:val="28"/>
        </w:rPr>
        <w:t>–</w:t>
      </w:r>
      <w:r w:rsidR="007F1008" w:rsidRPr="0040712A">
        <w:rPr>
          <w:rFonts w:ascii="Arial" w:hAnsi="Arial" w:cs="Arial"/>
          <w:b/>
          <w:bCs/>
          <w:color w:val="0D0D0D" w:themeColor="text1" w:themeTint="F2"/>
          <w:sz w:val="28"/>
          <w:szCs w:val="28"/>
        </w:rPr>
        <w:t xml:space="preserve"> Leipzig</w:t>
      </w:r>
      <w:r w:rsidR="00061696" w:rsidRPr="0040712A">
        <w:rPr>
          <w:rFonts w:ascii="Arial" w:hAnsi="Arial" w:cs="Arial"/>
          <w:b/>
          <w:bCs/>
          <w:color w:val="0D0D0D" w:themeColor="text1" w:themeTint="F2"/>
          <w:sz w:val="28"/>
          <w:szCs w:val="28"/>
        </w:rPr>
        <w:t xml:space="preserve">/London </w:t>
      </w:r>
      <w:proofErr w:type="spellStart"/>
      <w:r w:rsidR="00061696" w:rsidRPr="0040712A">
        <w:rPr>
          <w:rFonts w:ascii="Arial" w:hAnsi="Arial" w:cs="Arial"/>
          <w:b/>
          <w:bCs/>
          <w:color w:val="0D0D0D" w:themeColor="text1" w:themeTint="F2"/>
          <w:sz w:val="28"/>
          <w:szCs w:val="28"/>
        </w:rPr>
        <w:t>P</w:t>
      </w:r>
      <w:r w:rsidR="007F1008" w:rsidRPr="0040712A">
        <w:rPr>
          <w:rFonts w:ascii="Arial" w:hAnsi="Arial" w:cs="Arial"/>
          <w:b/>
          <w:bCs/>
          <w:color w:val="0D0D0D" w:themeColor="text1" w:themeTint="F2"/>
          <w:sz w:val="28"/>
          <w:szCs w:val="28"/>
        </w:rPr>
        <w:t>artnerschaftsonntag</w:t>
      </w:r>
      <w:proofErr w:type="spellEnd"/>
    </w:p>
    <w:p w14:paraId="3A02C8B0" w14:textId="36DC2D42" w:rsidR="00482320" w:rsidRPr="0040712A" w:rsidRDefault="00352378">
      <w:pPr>
        <w:rPr>
          <w:rFonts w:ascii="Arial" w:hAnsi="Arial" w:cs="Arial"/>
          <w:b/>
          <w:bCs/>
          <w:color w:val="0D0D0D" w:themeColor="text1" w:themeTint="F2"/>
          <w:sz w:val="28"/>
          <w:szCs w:val="28"/>
        </w:rPr>
      </w:pPr>
      <w:r w:rsidRPr="0040712A">
        <w:rPr>
          <w:rFonts w:ascii="Arial" w:hAnsi="Arial" w:cs="Arial"/>
          <w:b/>
          <w:bCs/>
          <w:color w:val="0D0D0D" w:themeColor="text1" w:themeTint="F2"/>
          <w:sz w:val="28"/>
          <w:szCs w:val="28"/>
        </w:rPr>
        <w:t>“</w:t>
      </w:r>
      <w:r w:rsidR="003F5CAF" w:rsidRPr="0040712A">
        <w:rPr>
          <w:rFonts w:ascii="Arial" w:hAnsi="Arial" w:cs="Arial"/>
          <w:b/>
          <w:bCs/>
          <w:color w:val="0D0D0D" w:themeColor="text1" w:themeTint="F2"/>
          <w:sz w:val="28"/>
          <w:szCs w:val="28"/>
        </w:rPr>
        <w:t xml:space="preserve">…it is the same God who activates all of them in </w:t>
      </w:r>
      <w:r w:rsidR="00D4354C" w:rsidRPr="0040712A">
        <w:rPr>
          <w:rFonts w:ascii="Arial" w:hAnsi="Arial" w:cs="Arial"/>
          <w:b/>
          <w:bCs/>
          <w:color w:val="0D0D0D" w:themeColor="text1" w:themeTint="F2"/>
          <w:sz w:val="28"/>
          <w:szCs w:val="28"/>
        </w:rPr>
        <w:t>everyone.”</w:t>
      </w:r>
      <w:r w:rsidR="00C1582F" w:rsidRPr="0040712A">
        <w:rPr>
          <w:rFonts w:ascii="Arial" w:hAnsi="Arial" w:cs="Arial"/>
          <w:b/>
          <w:bCs/>
          <w:color w:val="0D0D0D" w:themeColor="text1" w:themeTint="F2"/>
          <w:sz w:val="28"/>
          <w:szCs w:val="28"/>
        </w:rPr>
        <w:t xml:space="preserve"> (</w:t>
      </w:r>
      <w:r w:rsidR="00D4354C" w:rsidRPr="0040712A">
        <w:rPr>
          <w:rFonts w:ascii="Arial" w:hAnsi="Arial" w:cs="Arial"/>
          <w:b/>
          <w:bCs/>
          <w:color w:val="0D0D0D" w:themeColor="text1" w:themeTint="F2"/>
          <w:sz w:val="28"/>
          <w:szCs w:val="28"/>
        </w:rPr>
        <w:t>1 Corinthians 12:6</w:t>
      </w:r>
      <w:r w:rsidR="00C1582F" w:rsidRPr="0040712A">
        <w:rPr>
          <w:rFonts w:ascii="Arial" w:hAnsi="Arial" w:cs="Arial"/>
          <w:b/>
          <w:bCs/>
          <w:color w:val="0D0D0D" w:themeColor="text1" w:themeTint="F2"/>
          <w:sz w:val="28"/>
          <w:szCs w:val="28"/>
        </w:rPr>
        <w:t>)</w:t>
      </w:r>
    </w:p>
    <w:p w14:paraId="7C41DBB1" w14:textId="6346ACB8" w:rsidR="00AD3441" w:rsidRPr="0040712A" w:rsidRDefault="00A86A6C"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 xml:space="preserve">Today is a special day – when we celebrate our </w:t>
      </w:r>
      <w:r w:rsidR="00665459" w:rsidRPr="0040712A">
        <w:rPr>
          <w:rFonts w:ascii="Arial" w:hAnsi="Arial" w:cs="Arial"/>
          <w:color w:val="0D0D0D" w:themeColor="text1" w:themeTint="F2"/>
          <w:sz w:val="28"/>
          <w:szCs w:val="28"/>
        </w:rPr>
        <w:t xml:space="preserve">partnership with our friends at the </w:t>
      </w:r>
      <w:proofErr w:type="spellStart"/>
      <w:r w:rsidR="00665459" w:rsidRPr="0040712A">
        <w:rPr>
          <w:rFonts w:ascii="Arial" w:hAnsi="Arial" w:cs="Arial"/>
          <w:color w:val="0D0D0D" w:themeColor="text1" w:themeTint="F2"/>
          <w:sz w:val="28"/>
          <w:szCs w:val="28"/>
        </w:rPr>
        <w:t>Kreuzkirche</w:t>
      </w:r>
      <w:proofErr w:type="spellEnd"/>
      <w:r w:rsidR="00665459" w:rsidRPr="0040712A">
        <w:rPr>
          <w:rFonts w:ascii="Arial" w:hAnsi="Arial" w:cs="Arial"/>
          <w:color w:val="0D0D0D" w:themeColor="text1" w:themeTint="F2"/>
          <w:sz w:val="28"/>
          <w:szCs w:val="28"/>
        </w:rPr>
        <w:t xml:space="preserve"> in Leipzig. </w:t>
      </w:r>
      <w:r w:rsidR="00E10DA8" w:rsidRPr="0040712A">
        <w:rPr>
          <w:rFonts w:ascii="Arial" w:hAnsi="Arial" w:cs="Arial"/>
          <w:color w:val="0D0D0D" w:themeColor="text1" w:themeTint="F2"/>
          <w:sz w:val="28"/>
          <w:szCs w:val="28"/>
        </w:rPr>
        <w:t>But, b</w:t>
      </w:r>
      <w:r w:rsidR="00665459" w:rsidRPr="0040712A">
        <w:rPr>
          <w:rFonts w:ascii="Arial" w:hAnsi="Arial" w:cs="Arial"/>
          <w:color w:val="0D0D0D" w:themeColor="text1" w:themeTint="F2"/>
          <w:sz w:val="28"/>
          <w:szCs w:val="28"/>
        </w:rPr>
        <w:t>efore I start properly, I was wondering if I could have a quick show of hands:</w:t>
      </w:r>
    </w:p>
    <w:p w14:paraId="1291E8D2" w14:textId="77777777" w:rsidR="00665459" w:rsidRPr="0040712A" w:rsidRDefault="00665459" w:rsidP="00A0753C">
      <w:pPr>
        <w:spacing w:after="0"/>
        <w:rPr>
          <w:rFonts w:ascii="Arial" w:hAnsi="Arial" w:cs="Arial"/>
          <w:color w:val="0D0D0D" w:themeColor="text1" w:themeTint="F2"/>
          <w:sz w:val="28"/>
          <w:szCs w:val="28"/>
        </w:rPr>
      </w:pPr>
    </w:p>
    <w:p w14:paraId="6E520DA8" w14:textId="73E640AE" w:rsidR="00665459" w:rsidRPr="0040712A" w:rsidRDefault="00665459" w:rsidP="00A0753C">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 xml:space="preserve">Wer </w:t>
      </w:r>
      <w:r w:rsidR="00555270" w:rsidRPr="0040712A">
        <w:rPr>
          <w:rFonts w:ascii="Arial" w:hAnsi="Arial" w:cs="Arial"/>
          <w:color w:val="0D0D0D" w:themeColor="text1" w:themeTint="F2"/>
          <w:sz w:val="28"/>
          <w:szCs w:val="28"/>
          <w:lang w:val="de-DE"/>
        </w:rPr>
        <w:t xml:space="preserve">spricht </w:t>
      </w:r>
      <w:r w:rsidR="008B377A" w:rsidRPr="0040712A">
        <w:rPr>
          <w:rFonts w:ascii="Arial" w:hAnsi="Arial" w:cs="Arial"/>
          <w:color w:val="0D0D0D" w:themeColor="text1" w:themeTint="F2"/>
          <w:sz w:val="28"/>
          <w:szCs w:val="28"/>
          <w:lang w:val="de-DE"/>
        </w:rPr>
        <w:t xml:space="preserve">hier </w:t>
      </w:r>
      <w:r w:rsidR="00555270" w:rsidRPr="0040712A">
        <w:rPr>
          <w:rFonts w:ascii="Arial" w:hAnsi="Arial" w:cs="Arial"/>
          <w:color w:val="0D0D0D" w:themeColor="text1" w:themeTint="F2"/>
          <w:sz w:val="28"/>
          <w:szCs w:val="28"/>
          <w:lang w:val="de-DE"/>
        </w:rPr>
        <w:t>Deutsch?</w:t>
      </w:r>
    </w:p>
    <w:p w14:paraId="346BC41F" w14:textId="77777777" w:rsidR="00555270" w:rsidRPr="0040712A" w:rsidRDefault="00555270" w:rsidP="00A0753C">
      <w:pPr>
        <w:spacing w:after="0"/>
        <w:rPr>
          <w:rFonts w:ascii="Arial" w:hAnsi="Arial" w:cs="Arial"/>
          <w:color w:val="0D0D0D" w:themeColor="text1" w:themeTint="F2"/>
          <w:sz w:val="28"/>
          <w:szCs w:val="28"/>
          <w:lang w:val="de-DE"/>
        </w:rPr>
      </w:pPr>
    </w:p>
    <w:p w14:paraId="7E2677A6" w14:textId="5D05B117" w:rsidR="00555270" w:rsidRPr="0040712A" w:rsidRDefault="00851604" w:rsidP="00A0753C">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Dann vielleicht soll ich auf Englisch predigen</w:t>
      </w:r>
      <w:r w:rsidR="004E41A7" w:rsidRPr="0040712A">
        <w:rPr>
          <w:rFonts w:ascii="Arial" w:hAnsi="Arial" w:cs="Arial"/>
          <w:color w:val="0D0D0D" w:themeColor="text1" w:themeTint="F2"/>
          <w:sz w:val="28"/>
          <w:szCs w:val="28"/>
          <w:lang w:val="de-DE"/>
        </w:rPr>
        <w:t>…</w:t>
      </w:r>
    </w:p>
    <w:p w14:paraId="28F0F361" w14:textId="77777777" w:rsidR="004E41A7" w:rsidRPr="0040712A" w:rsidRDefault="004E41A7" w:rsidP="00A0753C">
      <w:pPr>
        <w:spacing w:after="0"/>
        <w:rPr>
          <w:rFonts w:ascii="Arial" w:hAnsi="Arial" w:cs="Arial"/>
          <w:color w:val="0D0D0D" w:themeColor="text1" w:themeTint="F2"/>
          <w:sz w:val="28"/>
          <w:szCs w:val="28"/>
          <w:lang w:val="de-DE"/>
        </w:rPr>
      </w:pPr>
    </w:p>
    <w:p w14:paraId="575694F3" w14:textId="6EA9C47A" w:rsidR="004E41A7" w:rsidRPr="0040712A" w:rsidRDefault="004E41A7"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 xml:space="preserve">Or should I </w:t>
      </w:r>
      <w:proofErr w:type="gramStart"/>
      <w:r w:rsidRPr="0040712A">
        <w:rPr>
          <w:rFonts w:ascii="Arial" w:hAnsi="Arial" w:cs="Arial"/>
          <w:color w:val="0D0D0D" w:themeColor="text1" w:themeTint="F2"/>
          <w:sz w:val="28"/>
          <w:szCs w:val="28"/>
        </w:rPr>
        <w:t>say,</w:t>
      </w:r>
      <w:proofErr w:type="gramEnd"/>
      <w:r w:rsidRPr="0040712A">
        <w:rPr>
          <w:rFonts w:ascii="Arial" w:hAnsi="Arial" w:cs="Arial"/>
          <w:color w:val="0D0D0D" w:themeColor="text1" w:themeTint="F2"/>
          <w:sz w:val="28"/>
          <w:szCs w:val="28"/>
        </w:rPr>
        <w:t xml:space="preserve"> that perhaps I should preach in English.</w:t>
      </w:r>
    </w:p>
    <w:p w14:paraId="0BEE37E1" w14:textId="77777777" w:rsidR="004E41A7" w:rsidRPr="0040712A" w:rsidRDefault="004E41A7" w:rsidP="00A0753C">
      <w:pPr>
        <w:spacing w:after="0"/>
        <w:rPr>
          <w:rFonts w:ascii="Arial" w:hAnsi="Arial" w:cs="Arial"/>
          <w:color w:val="0D0D0D" w:themeColor="text1" w:themeTint="F2"/>
          <w:sz w:val="28"/>
          <w:szCs w:val="28"/>
        </w:rPr>
      </w:pPr>
    </w:p>
    <w:p w14:paraId="26BFBA65" w14:textId="432BDA02" w:rsidR="004E41A7" w:rsidRPr="0040712A" w:rsidRDefault="008B377A"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Pastorin</w:t>
      </w:r>
      <w:r w:rsidR="00310435" w:rsidRPr="0040712A">
        <w:rPr>
          <w:rFonts w:ascii="Arial" w:hAnsi="Arial" w:cs="Arial"/>
          <w:color w:val="0D0D0D" w:themeColor="text1" w:themeTint="F2"/>
          <w:sz w:val="28"/>
          <w:szCs w:val="28"/>
        </w:rPr>
        <w:t xml:space="preserve"> Ka</w:t>
      </w:r>
      <w:r w:rsidR="009A3486" w:rsidRPr="0040712A">
        <w:rPr>
          <w:rFonts w:ascii="Arial" w:hAnsi="Arial" w:cs="Arial"/>
          <w:color w:val="0D0D0D" w:themeColor="text1" w:themeTint="F2"/>
          <w:sz w:val="28"/>
          <w:szCs w:val="28"/>
        </w:rPr>
        <w:t>t</w:t>
      </w:r>
      <w:r w:rsidR="00310435" w:rsidRPr="0040712A">
        <w:rPr>
          <w:rFonts w:ascii="Arial" w:hAnsi="Arial" w:cs="Arial"/>
          <w:color w:val="0D0D0D" w:themeColor="text1" w:themeTint="F2"/>
          <w:sz w:val="28"/>
          <w:szCs w:val="28"/>
        </w:rPr>
        <w:t>rin</w:t>
      </w:r>
      <w:r w:rsidR="00666241" w:rsidRPr="0040712A">
        <w:rPr>
          <w:rFonts w:ascii="Arial" w:hAnsi="Arial" w:cs="Arial"/>
          <w:color w:val="0D0D0D" w:themeColor="text1" w:themeTint="F2"/>
          <w:sz w:val="28"/>
          <w:szCs w:val="28"/>
        </w:rPr>
        <w:t xml:space="preserve"> Roscher</w:t>
      </w:r>
      <w:r w:rsidR="00310435" w:rsidRPr="0040712A">
        <w:rPr>
          <w:rFonts w:ascii="Arial" w:hAnsi="Arial" w:cs="Arial"/>
          <w:color w:val="0D0D0D" w:themeColor="text1" w:themeTint="F2"/>
          <w:sz w:val="28"/>
          <w:szCs w:val="28"/>
        </w:rPr>
        <w:t xml:space="preserve"> has chosen a reading for us that includes speaking in tongues:</w:t>
      </w:r>
    </w:p>
    <w:p w14:paraId="2560A9ED" w14:textId="77777777" w:rsidR="00962CD3" w:rsidRPr="0040712A" w:rsidRDefault="00962CD3" w:rsidP="00A0753C">
      <w:pPr>
        <w:spacing w:after="0"/>
        <w:rPr>
          <w:rFonts w:ascii="Arial" w:hAnsi="Arial" w:cs="Arial"/>
          <w:color w:val="0D0D0D" w:themeColor="text1" w:themeTint="F2"/>
          <w:sz w:val="28"/>
          <w:szCs w:val="28"/>
        </w:rPr>
      </w:pPr>
    </w:p>
    <w:p w14:paraId="732C6608" w14:textId="58F79967" w:rsidR="00962CD3" w:rsidRPr="0040712A" w:rsidRDefault="00962CD3"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“To one is given through the spirit…</w:t>
      </w:r>
      <w:r w:rsidR="00F03A63" w:rsidRPr="0040712A">
        <w:rPr>
          <w:rFonts w:ascii="Arial" w:hAnsi="Arial" w:cs="Arial"/>
          <w:color w:val="0D0D0D" w:themeColor="text1" w:themeTint="F2"/>
          <w:sz w:val="28"/>
          <w:szCs w:val="28"/>
        </w:rPr>
        <w:t>various kinds of tongues, to another the interpretation of tongues.”</w:t>
      </w:r>
    </w:p>
    <w:p w14:paraId="73B2059B" w14:textId="77777777" w:rsidR="00F03A63" w:rsidRPr="0040712A" w:rsidRDefault="00F03A63" w:rsidP="00A0753C">
      <w:pPr>
        <w:spacing w:after="0"/>
        <w:rPr>
          <w:rFonts w:ascii="Arial" w:hAnsi="Arial" w:cs="Arial"/>
          <w:color w:val="0D0D0D" w:themeColor="text1" w:themeTint="F2"/>
          <w:sz w:val="28"/>
          <w:szCs w:val="28"/>
        </w:rPr>
      </w:pPr>
    </w:p>
    <w:p w14:paraId="11CA29C6" w14:textId="77777777" w:rsidR="00C31DED" w:rsidRPr="0040712A" w:rsidRDefault="00F03A63"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And depending what languages we studied at school</w:t>
      </w:r>
      <w:r w:rsidR="00011477" w:rsidRPr="0040712A">
        <w:rPr>
          <w:rFonts w:ascii="Arial" w:hAnsi="Arial" w:cs="Arial"/>
          <w:color w:val="0D0D0D" w:themeColor="text1" w:themeTint="F2"/>
          <w:sz w:val="28"/>
          <w:szCs w:val="28"/>
        </w:rPr>
        <w:t xml:space="preserve">, a sermon in German might feel that way to </w:t>
      </w:r>
      <w:r w:rsidR="006E660C" w:rsidRPr="0040712A">
        <w:rPr>
          <w:rFonts w:ascii="Arial" w:hAnsi="Arial" w:cs="Arial"/>
          <w:color w:val="0D0D0D" w:themeColor="text1" w:themeTint="F2"/>
          <w:sz w:val="28"/>
          <w:szCs w:val="28"/>
        </w:rPr>
        <w:t>us</w:t>
      </w:r>
      <w:r w:rsidR="00011477" w:rsidRPr="0040712A">
        <w:rPr>
          <w:rFonts w:ascii="Arial" w:hAnsi="Arial" w:cs="Arial"/>
          <w:color w:val="0D0D0D" w:themeColor="text1" w:themeTint="F2"/>
          <w:sz w:val="28"/>
          <w:szCs w:val="28"/>
        </w:rPr>
        <w:t xml:space="preserve">. </w:t>
      </w:r>
      <w:r w:rsidR="0013537D" w:rsidRPr="0040712A">
        <w:rPr>
          <w:rFonts w:ascii="Arial" w:hAnsi="Arial" w:cs="Arial"/>
          <w:color w:val="0D0D0D" w:themeColor="text1" w:themeTint="F2"/>
          <w:sz w:val="28"/>
          <w:szCs w:val="28"/>
        </w:rPr>
        <w:t>But at its heart, today’s passage from Corinthians</w:t>
      </w:r>
      <w:r w:rsidR="00406EE9" w:rsidRPr="0040712A">
        <w:rPr>
          <w:rFonts w:ascii="Arial" w:hAnsi="Arial" w:cs="Arial"/>
          <w:color w:val="0D0D0D" w:themeColor="text1" w:themeTint="F2"/>
          <w:sz w:val="28"/>
          <w:szCs w:val="28"/>
        </w:rPr>
        <w:t xml:space="preserve"> isn’t about speaking in tongues, but about the great variety of gifts of the spirit</w:t>
      </w:r>
      <w:r w:rsidR="006E660C" w:rsidRPr="0040712A">
        <w:rPr>
          <w:rFonts w:ascii="Arial" w:hAnsi="Arial" w:cs="Arial"/>
          <w:color w:val="0D0D0D" w:themeColor="text1" w:themeTint="F2"/>
          <w:sz w:val="28"/>
          <w:szCs w:val="28"/>
        </w:rPr>
        <w:t xml:space="preserve"> that we all manifest</w:t>
      </w:r>
      <w:r w:rsidR="002004C8" w:rsidRPr="0040712A">
        <w:rPr>
          <w:rFonts w:ascii="Arial" w:hAnsi="Arial" w:cs="Arial"/>
          <w:color w:val="0D0D0D" w:themeColor="text1" w:themeTint="F2"/>
          <w:sz w:val="28"/>
          <w:szCs w:val="28"/>
        </w:rPr>
        <w:t>, and the equality of those gifts</w:t>
      </w:r>
      <w:r w:rsidR="00914751" w:rsidRPr="0040712A">
        <w:rPr>
          <w:rFonts w:ascii="Arial" w:hAnsi="Arial" w:cs="Arial"/>
          <w:color w:val="0D0D0D" w:themeColor="text1" w:themeTint="F2"/>
          <w:sz w:val="28"/>
          <w:szCs w:val="28"/>
        </w:rPr>
        <w:t xml:space="preserve">. </w:t>
      </w:r>
    </w:p>
    <w:p w14:paraId="11526A33" w14:textId="77777777" w:rsidR="00C31DED" w:rsidRPr="0040712A" w:rsidRDefault="00C31DED" w:rsidP="00A0753C">
      <w:pPr>
        <w:spacing w:after="0"/>
        <w:rPr>
          <w:rFonts w:ascii="Arial" w:hAnsi="Arial" w:cs="Arial"/>
          <w:color w:val="0D0D0D" w:themeColor="text1" w:themeTint="F2"/>
          <w:sz w:val="28"/>
          <w:szCs w:val="28"/>
        </w:rPr>
      </w:pPr>
    </w:p>
    <w:p w14:paraId="531B0346" w14:textId="4C093B26" w:rsidR="00F03A63" w:rsidRPr="0040712A" w:rsidRDefault="00914751"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The</w:t>
      </w:r>
      <w:r w:rsidR="008B377A" w:rsidRPr="0040712A">
        <w:rPr>
          <w:rFonts w:ascii="Arial" w:hAnsi="Arial" w:cs="Arial"/>
          <w:color w:val="0D0D0D" w:themeColor="text1" w:themeTint="F2"/>
          <w:sz w:val="28"/>
          <w:szCs w:val="28"/>
        </w:rPr>
        <w:t xml:space="preserve"> story</w:t>
      </w:r>
      <w:r w:rsidRPr="0040712A">
        <w:rPr>
          <w:rFonts w:ascii="Arial" w:hAnsi="Arial" w:cs="Arial"/>
          <w:color w:val="0D0D0D" w:themeColor="text1" w:themeTint="F2"/>
          <w:sz w:val="28"/>
          <w:szCs w:val="28"/>
        </w:rPr>
        <w:t xml:space="preserve"> that Ka</w:t>
      </w:r>
      <w:r w:rsidR="009A3486" w:rsidRPr="0040712A">
        <w:rPr>
          <w:rFonts w:ascii="Arial" w:hAnsi="Arial" w:cs="Arial"/>
          <w:color w:val="0D0D0D" w:themeColor="text1" w:themeTint="F2"/>
          <w:sz w:val="28"/>
          <w:szCs w:val="28"/>
        </w:rPr>
        <w:t>t</w:t>
      </w:r>
      <w:r w:rsidRPr="0040712A">
        <w:rPr>
          <w:rFonts w:ascii="Arial" w:hAnsi="Arial" w:cs="Arial"/>
          <w:color w:val="0D0D0D" w:themeColor="text1" w:themeTint="F2"/>
          <w:sz w:val="28"/>
          <w:szCs w:val="28"/>
        </w:rPr>
        <w:t>rin shared</w:t>
      </w:r>
      <w:r w:rsidR="000C52FB" w:rsidRPr="0040712A">
        <w:rPr>
          <w:rFonts w:ascii="Arial" w:hAnsi="Arial" w:cs="Arial"/>
          <w:color w:val="0D0D0D" w:themeColor="text1" w:themeTint="F2"/>
          <w:sz w:val="28"/>
          <w:szCs w:val="28"/>
        </w:rPr>
        <w:t xml:space="preserve">, talked about some of those gifts: </w:t>
      </w:r>
    </w:p>
    <w:p w14:paraId="77E88D62" w14:textId="639208B1" w:rsidR="000C52FB" w:rsidRPr="0040712A" w:rsidRDefault="007D7B1F"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The gift of welcome</w:t>
      </w:r>
    </w:p>
    <w:p w14:paraId="496C3981" w14:textId="345520A8" w:rsidR="007D7B1F" w:rsidRPr="0040712A" w:rsidRDefault="007D7B1F"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the gift of service</w:t>
      </w:r>
    </w:p>
    <w:p w14:paraId="6B0559F1" w14:textId="3F454234" w:rsidR="007D7B1F" w:rsidRPr="0040712A" w:rsidRDefault="007D7B1F"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the gift of questioning</w:t>
      </w:r>
    </w:p>
    <w:p w14:paraId="0D830FF9" w14:textId="1E0C2208" w:rsidR="007D7B1F" w:rsidRPr="0040712A" w:rsidRDefault="00431B84"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 xml:space="preserve">the gift of </w:t>
      </w:r>
      <w:r w:rsidR="00D47C32" w:rsidRPr="0040712A">
        <w:rPr>
          <w:rFonts w:ascii="Arial" w:hAnsi="Arial" w:cs="Arial"/>
          <w:color w:val="0D0D0D" w:themeColor="text1" w:themeTint="F2"/>
          <w:sz w:val="28"/>
          <w:szCs w:val="28"/>
        </w:rPr>
        <w:t>music</w:t>
      </w:r>
    </w:p>
    <w:p w14:paraId="6EE0683D" w14:textId="59C75E95" w:rsidR="00D47C32" w:rsidRPr="0040712A" w:rsidRDefault="00D47C32"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 xml:space="preserve">and </w:t>
      </w:r>
      <w:proofErr w:type="gramStart"/>
      <w:r w:rsidRPr="0040712A">
        <w:rPr>
          <w:rFonts w:ascii="Arial" w:hAnsi="Arial" w:cs="Arial"/>
          <w:color w:val="0D0D0D" w:themeColor="text1" w:themeTint="F2"/>
          <w:sz w:val="28"/>
          <w:szCs w:val="28"/>
        </w:rPr>
        <w:t>also</w:t>
      </w:r>
      <w:proofErr w:type="gramEnd"/>
      <w:r w:rsidRPr="0040712A">
        <w:rPr>
          <w:rFonts w:ascii="Arial" w:hAnsi="Arial" w:cs="Arial"/>
          <w:color w:val="0D0D0D" w:themeColor="text1" w:themeTint="F2"/>
          <w:sz w:val="28"/>
          <w:szCs w:val="28"/>
        </w:rPr>
        <w:t xml:space="preserve"> that there are those who are still finding what their gifts are.</w:t>
      </w:r>
    </w:p>
    <w:p w14:paraId="00E393C5" w14:textId="77777777" w:rsidR="00D47C32" w:rsidRPr="0040712A" w:rsidRDefault="00D47C32" w:rsidP="00A0753C">
      <w:pPr>
        <w:spacing w:after="0"/>
        <w:rPr>
          <w:rFonts w:ascii="Arial" w:hAnsi="Arial" w:cs="Arial"/>
          <w:color w:val="0D0D0D" w:themeColor="text1" w:themeTint="F2"/>
          <w:sz w:val="28"/>
          <w:szCs w:val="28"/>
        </w:rPr>
      </w:pPr>
    </w:p>
    <w:p w14:paraId="1E58F6F8" w14:textId="7677A94F" w:rsidR="00D47C32" w:rsidRPr="0040712A" w:rsidRDefault="00500C5C"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 xml:space="preserve">The reading from Corinthians talks of other gifts as well – the gifts </w:t>
      </w:r>
      <w:r w:rsidR="00637C4E" w:rsidRPr="0040712A">
        <w:rPr>
          <w:rFonts w:ascii="Arial" w:hAnsi="Arial" w:cs="Arial"/>
          <w:color w:val="0D0D0D" w:themeColor="text1" w:themeTint="F2"/>
          <w:sz w:val="28"/>
          <w:szCs w:val="28"/>
        </w:rPr>
        <w:t>of wisdom, knowledge, healing or prophecy, as well as speaking in tongues</w:t>
      </w:r>
      <w:r w:rsidR="009E1E4B" w:rsidRPr="0040712A">
        <w:rPr>
          <w:rFonts w:ascii="Arial" w:hAnsi="Arial" w:cs="Arial"/>
          <w:color w:val="0D0D0D" w:themeColor="text1" w:themeTint="F2"/>
          <w:sz w:val="28"/>
          <w:szCs w:val="28"/>
        </w:rPr>
        <w:t xml:space="preserve"> – though we should be clear that when Paul writes of the speaking in tongues, he is not thought to be writing about foreign languages.</w:t>
      </w:r>
    </w:p>
    <w:p w14:paraId="13F172D8" w14:textId="77777777" w:rsidR="009E1E4B" w:rsidRPr="0040712A" w:rsidRDefault="009E1E4B" w:rsidP="00A0753C">
      <w:pPr>
        <w:spacing w:after="0"/>
        <w:rPr>
          <w:rFonts w:ascii="Arial" w:hAnsi="Arial" w:cs="Arial"/>
          <w:color w:val="0D0D0D" w:themeColor="text1" w:themeTint="F2"/>
          <w:sz w:val="28"/>
          <w:szCs w:val="28"/>
        </w:rPr>
      </w:pPr>
    </w:p>
    <w:p w14:paraId="70FB749E" w14:textId="5B9CAA95" w:rsidR="00104A64" w:rsidRPr="0040712A" w:rsidRDefault="00DE3573"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 xml:space="preserve">And Paul both in the section that we heard read earlier and in the paragraphs </w:t>
      </w:r>
      <w:r w:rsidR="00544B5B" w:rsidRPr="0040712A">
        <w:rPr>
          <w:rFonts w:ascii="Arial" w:hAnsi="Arial" w:cs="Arial"/>
          <w:color w:val="0D0D0D" w:themeColor="text1" w:themeTint="F2"/>
          <w:sz w:val="28"/>
          <w:szCs w:val="28"/>
        </w:rPr>
        <w:t>which follow</w:t>
      </w:r>
      <w:r w:rsidRPr="0040712A">
        <w:rPr>
          <w:rFonts w:ascii="Arial" w:hAnsi="Arial" w:cs="Arial"/>
          <w:color w:val="0D0D0D" w:themeColor="text1" w:themeTint="F2"/>
          <w:sz w:val="28"/>
          <w:szCs w:val="28"/>
        </w:rPr>
        <w:t xml:space="preserve"> </w:t>
      </w:r>
      <w:r w:rsidR="00E95D45" w:rsidRPr="0040712A">
        <w:rPr>
          <w:rFonts w:ascii="Arial" w:hAnsi="Arial" w:cs="Arial"/>
          <w:color w:val="0D0D0D" w:themeColor="text1" w:themeTint="F2"/>
          <w:sz w:val="28"/>
          <w:szCs w:val="28"/>
        </w:rPr>
        <w:t>is at pains to stress t</w:t>
      </w:r>
      <w:r w:rsidR="00104A64" w:rsidRPr="0040712A">
        <w:rPr>
          <w:rFonts w:ascii="Arial" w:hAnsi="Arial" w:cs="Arial"/>
          <w:color w:val="0D0D0D" w:themeColor="text1" w:themeTint="F2"/>
          <w:sz w:val="28"/>
          <w:szCs w:val="28"/>
        </w:rPr>
        <w:t>hree</w:t>
      </w:r>
      <w:r w:rsidR="00E95D45" w:rsidRPr="0040712A">
        <w:rPr>
          <w:rFonts w:ascii="Arial" w:hAnsi="Arial" w:cs="Arial"/>
          <w:color w:val="0D0D0D" w:themeColor="text1" w:themeTint="F2"/>
          <w:sz w:val="28"/>
          <w:szCs w:val="28"/>
        </w:rPr>
        <w:t xml:space="preserve"> things. </w:t>
      </w:r>
    </w:p>
    <w:p w14:paraId="4BD2B9C0" w14:textId="77777777" w:rsidR="00104A64" w:rsidRPr="0040712A" w:rsidRDefault="00104A64" w:rsidP="00A0753C">
      <w:pPr>
        <w:spacing w:after="0"/>
        <w:rPr>
          <w:rFonts w:ascii="Arial" w:hAnsi="Arial" w:cs="Arial"/>
          <w:color w:val="0D0D0D" w:themeColor="text1" w:themeTint="F2"/>
          <w:sz w:val="28"/>
          <w:szCs w:val="28"/>
        </w:rPr>
      </w:pPr>
    </w:p>
    <w:p w14:paraId="22686960" w14:textId="568D92B1" w:rsidR="009E1E4B" w:rsidRPr="0040712A" w:rsidRDefault="00E95D45"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lastRenderedPageBreak/>
        <w:t xml:space="preserve">One is the unity of us all in the diversity of our gifts </w:t>
      </w:r>
      <w:r w:rsidR="005D5AE4" w:rsidRPr="0040712A">
        <w:rPr>
          <w:rFonts w:ascii="Arial" w:hAnsi="Arial" w:cs="Arial"/>
          <w:color w:val="0D0D0D" w:themeColor="text1" w:themeTint="F2"/>
          <w:sz w:val="28"/>
          <w:szCs w:val="28"/>
        </w:rPr>
        <w:t>–</w:t>
      </w:r>
      <w:r w:rsidRPr="0040712A">
        <w:rPr>
          <w:rFonts w:ascii="Arial" w:hAnsi="Arial" w:cs="Arial"/>
          <w:color w:val="0D0D0D" w:themeColor="text1" w:themeTint="F2"/>
          <w:sz w:val="28"/>
          <w:szCs w:val="28"/>
        </w:rPr>
        <w:t xml:space="preserve"> </w:t>
      </w:r>
      <w:r w:rsidR="005D5AE4" w:rsidRPr="0040712A">
        <w:rPr>
          <w:rFonts w:ascii="Arial" w:hAnsi="Arial" w:cs="Arial"/>
          <w:color w:val="0D0D0D" w:themeColor="text1" w:themeTint="F2"/>
          <w:sz w:val="28"/>
          <w:szCs w:val="28"/>
        </w:rPr>
        <w:t xml:space="preserve">we are all parts of one body. The </w:t>
      </w:r>
      <w:r w:rsidR="00104A64" w:rsidRPr="0040712A">
        <w:rPr>
          <w:rFonts w:ascii="Arial" w:hAnsi="Arial" w:cs="Arial"/>
          <w:color w:val="0D0D0D" w:themeColor="text1" w:themeTint="F2"/>
          <w:sz w:val="28"/>
          <w:szCs w:val="28"/>
        </w:rPr>
        <w:t>second</w:t>
      </w:r>
      <w:r w:rsidR="005D5AE4" w:rsidRPr="0040712A">
        <w:rPr>
          <w:rFonts w:ascii="Arial" w:hAnsi="Arial" w:cs="Arial"/>
          <w:color w:val="0D0D0D" w:themeColor="text1" w:themeTint="F2"/>
          <w:sz w:val="28"/>
          <w:szCs w:val="28"/>
        </w:rPr>
        <w:t xml:space="preserve"> is </w:t>
      </w:r>
      <w:r w:rsidR="0084519C" w:rsidRPr="0040712A">
        <w:rPr>
          <w:rFonts w:ascii="Arial" w:hAnsi="Arial" w:cs="Arial"/>
          <w:color w:val="0D0D0D" w:themeColor="text1" w:themeTint="F2"/>
          <w:sz w:val="28"/>
          <w:szCs w:val="28"/>
        </w:rPr>
        <w:t xml:space="preserve">the equality of us all before God irrespective of what our gifts are. </w:t>
      </w:r>
      <w:r w:rsidR="006F5927" w:rsidRPr="0040712A">
        <w:rPr>
          <w:rFonts w:ascii="Arial" w:hAnsi="Arial" w:cs="Arial"/>
          <w:color w:val="0D0D0D" w:themeColor="text1" w:themeTint="F2"/>
          <w:sz w:val="28"/>
          <w:szCs w:val="28"/>
        </w:rPr>
        <w:t xml:space="preserve">The gift of preaching, or the gift of presiding at communion, or the gift of welcome, or the gift of stewarding – none of them is above the other – none </w:t>
      </w:r>
      <w:r w:rsidR="001019B4" w:rsidRPr="0040712A">
        <w:rPr>
          <w:rFonts w:ascii="Arial" w:hAnsi="Arial" w:cs="Arial"/>
          <w:color w:val="0D0D0D" w:themeColor="text1" w:themeTint="F2"/>
          <w:sz w:val="28"/>
          <w:szCs w:val="28"/>
        </w:rPr>
        <w:t xml:space="preserve">of us is closer to God as a result. In the words of Paul: </w:t>
      </w:r>
    </w:p>
    <w:p w14:paraId="4AF4626F" w14:textId="77777777" w:rsidR="001019B4" w:rsidRPr="0040712A" w:rsidRDefault="001019B4" w:rsidP="00A0753C">
      <w:pPr>
        <w:spacing w:after="0"/>
        <w:rPr>
          <w:rFonts w:ascii="Arial" w:hAnsi="Arial" w:cs="Arial"/>
          <w:color w:val="0D0D0D" w:themeColor="text1" w:themeTint="F2"/>
          <w:sz w:val="28"/>
          <w:szCs w:val="28"/>
        </w:rPr>
      </w:pPr>
    </w:p>
    <w:p w14:paraId="3B0FC80C" w14:textId="46374897" w:rsidR="001019B4" w:rsidRPr="0040712A" w:rsidRDefault="001019B4"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w:t>
      </w:r>
      <w:r w:rsidR="00C36461" w:rsidRPr="0040712A">
        <w:rPr>
          <w:rFonts w:ascii="Arial" w:hAnsi="Arial" w:cs="Arial"/>
          <w:color w:val="0D0D0D" w:themeColor="text1" w:themeTint="F2"/>
          <w:sz w:val="28"/>
          <w:szCs w:val="28"/>
        </w:rPr>
        <w:t>For in the one Spirit we were all baptised into one body – Jews or Greeks, slaves or free</w:t>
      </w:r>
      <w:r w:rsidR="00104A64" w:rsidRPr="0040712A">
        <w:rPr>
          <w:rFonts w:ascii="Arial" w:hAnsi="Arial" w:cs="Arial"/>
          <w:color w:val="0D0D0D" w:themeColor="text1" w:themeTint="F2"/>
          <w:sz w:val="28"/>
          <w:szCs w:val="28"/>
        </w:rPr>
        <w:t xml:space="preserve"> – and we were all made to drink of one spirit.”</w:t>
      </w:r>
    </w:p>
    <w:p w14:paraId="539FF190" w14:textId="77777777" w:rsidR="00AD3441" w:rsidRPr="0040712A" w:rsidRDefault="00AD3441" w:rsidP="00A0753C">
      <w:pPr>
        <w:spacing w:after="0"/>
        <w:rPr>
          <w:rFonts w:ascii="Arial" w:hAnsi="Arial" w:cs="Arial"/>
          <w:color w:val="0D0D0D" w:themeColor="text1" w:themeTint="F2"/>
          <w:sz w:val="28"/>
          <w:szCs w:val="28"/>
        </w:rPr>
      </w:pPr>
    </w:p>
    <w:p w14:paraId="20DCA829" w14:textId="3A97E10D" w:rsidR="00AD3441" w:rsidRPr="0040712A" w:rsidRDefault="00104A64"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 xml:space="preserve">And the third is the necessity of our different gifts – imagine what church would be like if there were only preachers, but no one to welcome or </w:t>
      </w:r>
      <w:r w:rsidR="00BC48DD" w:rsidRPr="0040712A">
        <w:rPr>
          <w:rFonts w:ascii="Arial" w:hAnsi="Arial" w:cs="Arial"/>
          <w:color w:val="0D0D0D" w:themeColor="text1" w:themeTint="F2"/>
          <w:sz w:val="28"/>
          <w:szCs w:val="28"/>
        </w:rPr>
        <w:t xml:space="preserve">to </w:t>
      </w:r>
      <w:r w:rsidRPr="0040712A">
        <w:rPr>
          <w:rFonts w:ascii="Arial" w:hAnsi="Arial" w:cs="Arial"/>
          <w:color w:val="0D0D0D" w:themeColor="text1" w:themeTint="F2"/>
          <w:sz w:val="28"/>
          <w:szCs w:val="28"/>
        </w:rPr>
        <w:t>steward</w:t>
      </w:r>
      <w:r w:rsidR="007C6560" w:rsidRPr="0040712A">
        <w:rPr>
          <w:rFonts w:ascii="Arial" w:hAnsi="Arial" w:cs="Arial"/>
          <w:color w:val="0D0D0D" w:themeColor="text1" w:themeTint="F2"/>
          <w:sz w:val="28"/>
          <w:szCs w:val="28"/>
        </w:rPr>
        <w:t xml:space="preserve"> or to offer tea and coffee</w:t>
      </w:r>
      <w:r w:rsidR="00BC48DD" w:rsidRPr="0040712A">
        <w:rPr>
          <w:rFonts w:ascii="Arial" w:hAnsi="Arial" w:cs="Arial"/>
          <w:color w:val="0D0D0D" w:themeColor="text1" w:themeTint="F2"/>
          <w:sz w:val="28"/>
          <w:szCs w:val="28"/>
        </w:rPr>
        <w:t>. We’d be a complete mess.</w:t>
      </w:r>
    </w:p>
    <w:p w14:paraId="3A679AD1" w14:textId="77777777" w:rsidR="00BC48DD" w:rsidRPr="0040712A" w:rsidRDefault="00BC48DD" w:rsidP="00A0753C">
      <w:pPr>
        <w:spacing w:after="0"/>
        <w:rPr>
          <w:rFonts w:ascii="Arial" w:hAnsi="Arial" w:cs="Arial"/>
          <w:color w:val="0D0D0D" w:themeColor="text1" w:themeTint="F2"/>
          <w:sz w:val="28"/>
          <w:szCs w:val="28"/>
        </w:rPr>
      </w:pPr>
    </w:p>
    <w:p w14:paraId="00F0DD95" w14:textId="77777777" w:rsidR="00337AAD" w:rsidRPr="0040712A" w:rsidRDefault="00337AAD" w:rsidP="00A0753C">
      <w:pPr>
        <w:spacing w:after="0"/>
        <w:rPr>
          <w:rFonts w:ascii="Arial" w:hAnsi="Arial" w:cs="Arial"/>
          <w:color w:val="0D0D0D" w:themeColor="text1" w:themeTint="F2"/>
          <w:sz w:val="28"/>
          <w:szCs w:val="28"/>
        </w:rPr>
      </w:pPr>
    </w:p>
    <w:p w14:paraId="793513DE" w14:textId="77777777" w:rsidR="00481323" w:rsidRPr="0040712A" w:rsidRDefault="00337AAD"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 xml:space="preserve">Now, when we think of the Spirit, we often think of </w:t>
      </w:r>
      <w:r w:rsidR="005B5802" w:rsidRPr="0040712A">
        <w:rPr>
          <w:rFonts w:ascii="Arial" w:hAnsi="Arial" w:cs="Arial"/>
          <w:color w:val="0D0D0D" w:themeColor="text1" w:themeTint="F2"/>
          <w:sz w:val="28"/>
          <w:szCs w:val="28"/>
        </w:rPr>
        <w:t>Pentecost and the great dramatic coming of the Spirit, with tongues of flame and the babble of dozens of different languages, but the Gospels also contain a very different story of the coming of the Spirit. After the resurrection</w:t>
      </w:r>
      <w:r w:rsidR="001368F7" w:rsidRPr="0040712A">
        <w:rPr>
          <w:rFonts w:ascii="Arial" w:hAnsi="Arial" w:cs="Arial"/>
          <w:color w:val="0D0D0D" w:themeColor="text1" w:themeTint="F2"/>
          <w:sz w:val="28"/>
          <w:szCs w:val="28"/>
        </w:rPr>
        <w:t xml:space="preserve">, Jesus appears to the disciples in an upstairs room, where they are </w:t>
      </w:r>
      <w:r w:rsidR="00481323" w:rsidRPr="0040712A">
        <w:rPr>
          <w:rFonts w:ascii="Arial" w:hAnsi="Arial" w:cs="Arial"/>
          <w:color w:val="0D0D0D" w:themeColor="text1" w:themeTint="F2"/>
          <w:sz w:val="28"/>
          <w:szCs w:val="28"/>
        </w:rPr>
        <w:t>fearful behind locked doors.</w:t>
      </w:r>
    </w:p>
    <w:p w14:paraId="5D575814" w14:textId="77777777" w:rsidR="00481323" w:rsidRPr="0040712A" w:rsidRDefault="00481323" w:rsidP="00A0753C">
      <w:pPr>
        <w:spacing w:after="0"/>
        <w:rPr>
          <w:rFonts w:ascii="Arial" w:hAnsi="Arial" w:cs="Arial"/>
          <w:color w:val="0D0D0D" w:themeColor="text1" w:themeTint="F2"/>
          <w:sz w:val="28"/>
          <w:szCs w:val="28"/>
        </w:rPr>
      </w:pPr>
    </w:p>
    <w:p w14:paraId="449E1C03" w14:textId="6C6BFEBD" w:rsidR="00055C19" w:rsidRPr="0040712A" w:rsidRDefault="00481323"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 xml:space="preserve">And this coming of the Spirit is very different, </w:t>
      </w:r>
      <w:r w:rsidR="008F3F66" w:rsidRPr="0040712A">
        <w:rPr>
          <w:rFonts w:ascii="Arial" w:hAnsi="Arial" w:cs="Arial"/>
          <w:color w:val="0D0D0D" w:themeColor="text1" w:themeTint="F2"/>
          <w:sz w:val="28"/>
          <w:szCs w:val="28"/>
        </w:rPr>
        <w:t>her</w:t>
      </w:r>
      <w:r w:rsidR="008B6FE6" w:rsidRPr="0040712A">
        <w:rPr>
          <w:rFonts w:ascii="Arial" w:hAnsi="Arial" w:cs="Arial"/>
          <w:color w:val="0D0D0D" w:themeColor="text1" w:themeTint="F2"/>
          <w:sz w:val="28"/>
          <w:szCs w:val="28"/>
        </w:rPr>
        <w:t>e</w:t>
      </w:r>
      <w:r w:rsidR="008F3F66" w:rsidRPr="0040712A">
        <w:rPr>
          <w:rFonts w:ascii="Arial" w:hAnsi="Arial" w:cs="Arial"/>
          <w:color w:val="0D0D0D" w:themeColor="text1" w:themeTint="F2"/>
          <w:sz w:val="28"/>
          <w:szCs w:val="28"/>
        </w:rPr>
        <w:t xml:space="preserve"> the Spirit brings reassurance and peace</w:t>
      </w:r>
      <w:r w:rsidR="00055C19" w:rsidRPr="0040712A">
        <w:rPr>
          <w:rFonts w:ascii="Arial" w:hAnsi="Arial" w:cs="Arial"/>
          <w:color w:val="0D0D0D" w:themeColor="text1" w:themeTint="F2"/>
          <w:sz w:val="28"/>
          <w:szCs w:val="28"/>
        </w:rPr>
        <w:t xml:space="preserve"> – as we heard earlier in our reading from John:</w:t>
      </w:r>
    </w:p>
    <w:p w14:paraId="77993472" w14:textId="77777777" w:rsidR="00055C19" w:rsidRPr="0040712A" w:rsidRDefault="00055C19" w:rsidP="00A0753C">
      <w:pPr>
        <w:spacing w:after="0"/>
        <w:rPr>
          <w:rFonts w:ascii="Arial" w:hAnsi="Arial" w:cs="Arial"/>
          <w:color w:val="0D0D0D" w:themeColor="text1" w:themeTint="F2"/>
          <w:sz w:val="28"/>
          <w:szCs w:val="28"/>
        </w:rPr>
      </w:pPr>
    </w:p>
    <w:p w14:paraId="37E4367E" w14:textId="27327937" w:rsidR="00055C19" w:rsidRPr="0040712A" w:rsidRDefault="00055C19"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w:t>
      </w:r>
      <w:r w:rsidR="009615FE" w:rsidRPr="0040712A">
        <w:rPr>
          <w:rFonts w:ascii="Arial" w:hAnsi="Arial" w:cs="Arial"/>
          <w:color w:val="0D0D0D" w:themeColor="text1" w:themeTint="F2"/>
          <w:sz w:val="28"/>
          <w:szCs w:val="28"/>
        </w:rPr>
        <w:t xml:space="preserve">Jesus said to them again, ‘Peace be with you. As the </w:t>
      </w:r>
      <w:proofErr w:type="gramStart"/>
      <w:r w:rsidR="009615FE" w:rsidRPr="0040712A">
        <w:rPr>
          <w:rFonts w:ascii="Arial" w:hAnsi="Arial" w:cs="Arial"/>
          <w:color w:val="0D0D0D" w:themeColor="text1" w:themeTint="F2"/>
          <w:sz w:val="28"/>
          <w:szCs w:val="28"/>
        </w:rPr>
        <w:t>Father</w:t>
      </w:r>
      <w:proofErr w:type="gramEnd"/>
      <w:r w:rsidR="009615FE" w:rsidRPr="0040712A">
        <w:rPr>
          <w:rFonts w:ascii="Arial" w:hAnsi="Arial" w:cs="Arial"/>
          <w:color w:val="0D0D0D" w:themeColor="text1" w:themeTint="F2"/>
          <w:sz w:val="28"/>
          <w:szCs w:val="28"/>
        </w:rPr>
        <w:t xml:space="preserve"> has sent me, so I send you</w:t>
      </w:r>
      <w:r w:rsidR="00B10EF7" w:rsidRPr="0040712A">
        <w:rPr>
          <w:rFonts w:ascii="Arial" w:hAnsi="Arial" w:cs="Arial"/>
          <w:color w:val="0D0D0D" w:themeColor="text1" w:themeTint="F2"/>
          <w:sz w:val="28"/>
          <w:szCs w:val="28"/>
        </w:rPr>
        <w:t>.’ When he had said this, he breathed on them and said to them</w:t>
      </w:r>
      <w:r w:rsidR="00600222" w:rsidRPr="0040712A">
        <w:rPr>
          <w:rFonts w:ascii="Arial" w:hAnsi="Arial" w:cs="Arial"/>
          <w:color w:val="0D0D0D" w:themeColor="text1" w:themeTint="F2"/>
          <w:sz w:val="28"/>
          <w:szCs w:val="28"/>
        </w:rPr>
        <w:t>, ‘Receive the Holy Spirit.’”</w:t>
      </w:r>
    </w:p>
    <w:p w14:paraId="63C2AB22" w14:textId="77777777" w:rsidR="00600222" w:rsidRPr="0040712A" w:rsidRDefault="00600222" w:rsidP="00A0753C">
      <w:pPr>
        <w:spacing w:after="0"/>
        <w:rPr>
          <w:rFonts w:ascii="Arial" w:hAnsi="Arial" w:cs="Arial"/>
          <w:color w:val="0D0D0D" w:themeColor="text1" w:themeTint="F2"/>
          <w:sz w:val="28"/>
          <w:szCs w:val="28"/>
        </w:rPr>
      </w:pPr>
    </w:p>
    <w:p w14:paraId="3D400397" w14:textId="4098B7A2" w:rsidR="00600222" w:rsidRPr="0040712A" w:rsidRDefault="00600222"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 xml:space="preserve">It’s a reminder that the gifts of the Spirit are not just the exuberant </w:t>
      </w:r>
      <w:r w:rsidR="00B477A8" w:rsidRPr="0040712A">
        <w:rPr>
          <w:rFonts w:ascii="Arial" w:hAnsi="Arial" w:cs="Arial"/>
          <w:color w:val="0D0D0D" w:themeColor="text1" w:themeTint="F2"/>
          <w:sz w:val="28"/>
          <w:szCs w:val="28"/>
        </w:rPr>
        <w:t xml:space="preserve">and extroverted gifts of the speaking in tongues or public prophecy, but also the </w:t>
      </w:r>
      <w:r w:rsidR="00C7697D" w:rsidRPr="0040712A">
        <w:rPr>
          <w:rFonts w:ascii="Arial" w:hAnsi="Arial" w:cs="Arial"/>
          <w:color w:val="0D0D0D" w:themeColor="text1" w:themeTint="F2"/>
          <w:sz w:val="28"/>
          <w:szCs w:val="28"/>
        </w:rPr>
        <w:t xml:space="preserve">quiet gifts of reflection and prayer, the gifts of meditation and </w:t>
      </w:r>
      <w:proofErr w:type="spellStart"/>
      <w:r w:rsidR="00C7697D" w:rsidRPr="0040712A">
        <w:rPr>
          <w:rFonts w:ascii="Arial" w:hAnsi="Arial" w:cs="Arial"/>
          <w:color w:val="0D0D0D" w:themeColor="text1" w:themeTint="F2"/>
          <w:sz w:val="28"/>
          <w:szCs w:val="28"/>
        </w:rPr>
        <w:t>peacemaking</w:t>
      </w:r>
      <w:proofErr w:type="spellEnd"/>
      <w:r w:rsidR="00C7697D" w:rsidRPr="0040712A">
        <w:rPr>
          <w:rFonts w:ascii="Arial" w:hAnsi="Arial" w:cs="Arial"/>
          <w:color w:val="0D0D0D" w:themeColor="text1" w:themeTint="F2"/>
          <w:sz w:val="28"/>
          <w:szCs w:val="28"/>
        </w:rPr>
        <w:t xml:space="preserve">. </w:t>
      </w:r>
    </w:p>
    <w:p w14:paraId="5E7AC517" w14:textId="77777777" w:rsidR="00B64580" w:rsidRPr="0040712A" w:rsidRDefault="00B64580" w:rsidP="00A0753C">
      <w:pPr>
        <w:spacing w:after="0"/>
        <w:rPr>
          <w:rFonts w:ascii="Arial" w:hAnsi="Arial" w:cs="Arial"/>
          <w:color w:val="0D0D0D" w:themeColor="text1" w:themeTint="F2"/>
          <w:sz w:val="28"/>
          <w:szCs w:val="28"/>
        </w:rPr>
      </w:pPr>
    </w:p>
    <w:p w14:paraId="2AFD77BB" w14:textId="60BD56DA" w:rsidR="00B64580" w:rsidRPr="0040712A" w:rsidRDefault="00B64580"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But it is also a reminder that these gifts of the Spirit have a purpose</w:t>
      </w:r>
      <w:r w:rsidR="00894058" w:rsidRPr="0040712A">
        <w:rPr>
          <w:rFonts w:ascii="Arial" w:hAnsi="Arial" w:cs="Arial"/>
          <w:color w:val="0D0D0D" w:themeColor="text1" w:themeTint="F2"/>
          <w:sz w:val="28"/>
          <w:szCs w:val="28"/>
        </w:rPr>
        <w:t xml:space="preserve">. Jesus gives the Spirit as he sends the </w:t>
      </w:r>
      <w:r w:rsidR="00EB5EF6" w:rsidRPr="0040712A">
        <w:rPr>
          <w:rFonts w:ascii="Arial" w:hAnsi="Arial" w:cs="Arial"/>
          <w:color w:val="0D0D0D" w:themeColor="text1" w:themeTint="F2"/>
          <w:sz w:val="28"/>
          <w:szCs w:val="28"/>
        </w:rPr>
        <w:t>disciples – the Spirit is there to help and sustain them in their mission. And the gifts of the Spirit that we receive</w:t>
      </w:r>
      <w:r w:rsidR="00F86AFD" w:rsidRPr="0040712A">
        <w:rPr>
          <w:rFonts w:ascii="Arial" w:hAnsi="Arial" w:cs="Arial"/>
          <w:color w:val="0D0D0D" w:themeColor="text1" w:themeTint="F2"/>
          <w:sz w:val="28"/>
          <w:szCs w:val="28"/>
        </w:rPr>
        <w:t xml:space="preserve">, are not there </w:t>
      </w:r>
      <w:r w:rsidR="00B34D15" w:rsidRPr="0040712A">
        <w:rPr>
          <w:rFonts w:ascii="Arial" w:hAnsi="Arial" w:cs="Arial"/>
          <w:color w:val="0D0D0D" w:themeColor="text1" w:themeTint="F2"/>
          <w:sz w:val="28"/>
          <w:szCs w:val="28"/>
        </w:rPr>
        <w:t>for us to be exalted, but to help us in our mission to serve others.</w:t>
      </w:r>
    </w:p>
    <w:p w14:paraId="2B256A4F" w14:textId="77777777" w:rsidR="00E52B2F" w:rsidRPr="0040712A" w:rsidRDefault="00E52B2F" w:rsidP="00A0753C">
      <w:pPr>
        <w:spacing w:after="0"/>
        <w:rPr>
          <w:rFonts w:ascii="Arial" w:hAnsi="Arial" w:cs="Arial"/>
          <w:color w:val="0D0D0D" w:themeColor="text1" w:themeTint="F2"/>
          <w:sz w:val="28"/>
          <w:szCs w:val="28"/>
        </w:rPr>
      </w:pPr>
    </w:p>
    <w:p w14:paraId="305AA6A5" w14:textId="57FAD654" w:rsidR="00E52B2F" w:rsidRPr="0040712A" w:rsidRDefault="0089467B"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lastRenderedPageBreak/>
        <w:t>Paul phrases it slightly differently in Corinthians:</w:t>
      </w:r>
    </w:p>
    <w:p w14:paraId="29387B9A" w14:textId="4564272D" w:rsidR="0089467B" w:rsidRPr="0040712A" w:rsidRDefault="0089467B" w:rsidP="00A0753C">
      <w:pPr>
        <w:spacing w:after="0"/>
        <w:rPr>
          <w:rFonts w:ascii="Arial" w:hAnsi="Arial" w:cs="Arial"/>
          <w:color w:val="0D0D0D" w:themeColor="text1" w:themeTint="F2"/>
          <w:sz w:val="28"/>
          <w:szCs w:val="28"/>
        </w:rPr>
      </w:pPr>
    </w:p>
    <w:p w14:paraId="5DF96813" w14:textId="2E444831" w:rsidR="0089467B" w:rsidRPr="0040712A" w:rsidRDefault="0089467B"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 xml:space="preserve">“To each is given the manifestation </w:t>
      </w:r>
      <w:r w:rsidR="00F92905" w:rsidRPr="0040712A">
        <w:rPr>
          <w:rFonts w:ascii="Arial" w:hAnsi="Arial" w:cs="Arial"/>
          <w:color w:val="0D0D0D" w:themeColor="text1" w:themeTint="F2"/>
          <w:sz w:val="28"/>
          <w:szCs w:val="28"/>
        </w:rPr>
        <w:t>of the Spirit for the common good” – not for their personal benefit</w:t>
      </w:r>
      <w:r w:rsidR="00F07F65" w:rsidRPr="0040712A">
        <w:rPr>
          <w:rFonts w:ascii="Arial" w:hAnsi="Arial" w:cs="Arial"/>
          <w:color w:val="0D0D0D" w:themeColor="text1" w:themeTint="F2"/>
          <w:sz w:val="28"/>
          <w:szCs w:val="28"/>
        </w:rPr>
        <w:t xml:space="preserve"> or exaltation, but so that they can be better servants of others.</w:t>
      </w:r>
    </w:p>
    <w:p w14:paraId="3FEBA72E" w14:textId="77777777" w:rsidR="00000F7A" w:rsidRPr="0040712A" w:rsidRDefault="00000F7A" w:rsidP="00A0753C">
      <w:pPr>
        <w:spacing w:after="0"/>
        <w:rPr>
          <w:rFonts w:ascii="Arial" w:hAnsi="Arial" w:cs="Arial"/>
          <w:color w:val="0D0D0D" w:themeColor="text1" w:themeTint="F2"/>
          <w:sz w:val="28"/>
          <w:szCs w:val="28"/>
        </w:rPr>
      </w:pPr>
    </w:p>
    <w:p w14:paraId="22B65931" w14:textId="53F03EDC" w:rsidR="00000F7A" w:rsidRPr="0040712A" w:rsidRDefault="00000F7A"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 xml:space="preserve">Paul’s language is vivid and colourful, with its metaphors around the body and the speaking of tongues, but scholars would tell us that it is included in the letter as a warning to the people of the Church in Corinth. </w:t>
      </w:r>
      <w:r w:rsidR="00A57F1D" w:rsidRPr="0040712A">
        <w:rPr>
          <w:rFonts w:ascii="Arial" w:hAnsi="Arial" w:cs="Arial"/>
          <w:color w:val="0D0D0D" w:themeColor="text1" w:themeTint="F2"/>
          <w:sz w:val="28"/>
          <w:szCs w:val="28"/>
        </w:rPr>
        <w:t>There had been those who felt that because they could speak in tongues, they were better than others</w:t>
      </w:r>
      <w:r w:rsidR="001A52EC" w:rsidRPr="0040712A">
        <w:rPr>
          <w:rFonts w:ascii="Arial" w:hAnsi="Arial" w:cs="Arial"/>
          <w:color w:val="0D0D0D" w:themeColor="text1" w:themeTint="F2"/>
          <w:sz w:val="28"/>
          <w:szCs w:val="28"/>
        </w:rPr>
        <w:t>, that somehow t</w:t>
      </w:r>
      <w:r w:rsidR="00307D29" w:rsidRPr="0040712A">
        <w:rPr>
          <w:rFonts w:ascii="Arial" w:hAnsi="Arial" w:cs="Arial"/>
          <w:color w:val="0D0D0D" w:themeColor="text1" w:themeTint="F2"/>
          <w:sz w:val="28"/>
          <w:szCs w:val="28"/>
        </w:rPr>
        <w:t>heir gift made them closer to God than those of other people.</w:t>
      </w:r>
    </w:p>
    <w:p w14:paraId="4F90E7BA" w14:textId="77777777" w:rsidR="00307D29" w:rsidRPr="0040712A" w:rsidRDefault="00307D29" w:rsidP="00A0753C">
      <w:pPr>
        <w:spacing w:after="0"/>
        <w:rPr>
          <w:rFonts w:ascii="Arial" w:hAnsi="Arial" w:cs="Arial"/>
          <w:color w:val="0D0D0D" w:themeColor="text1" w:themeTint="F2"/>
          <w:sz w:val="28"/>
          <w:szCs w:val="28"/>
        </w:rPr>
      </w:pPr>
    </w:p>
    <w:p w14:paraId="4F60B0D1" w14:textId="5C8C6A51" w:rsidR="00307D29" w:rsidRPr="0040712A" w:rsidRDefault="00184CF0"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 xml:space="preserve">It feels quite an odd thing, given the language of receiving gifts. Imagine that we were all to open a present. Would receiving one thing rather another </w:t>
      </w:r>
      <w:proofErr w:type="gramStart"/>
      <w:r w:rsidRPr="0040712A">
        <w:rPr>
          <w:rFonts w:ascii="Arial" w:hAnsi="Arial" w:cs="Arial"/>
          <w:color w:val="0D0D0D" w:themeColor="text1" w:themeTint="F2"/>
          <w:sz w:val="28"/>
          <w:szCs w:val="28"/>
        </w:rPr>
        <w:t>make</w:t>
      </w:r>
      <w:proofErr w:type="gramEnd"/>
      <w:r w:rsidRPr="0040712A">
        <w:rPr>
          <w:rFonts w:ascii="Arial" w:hAnsi="Arial" w:cs="Arial"/>
          <w:color w:val="0D0D0D" w:themeColor="text1" w:themeTint="F2"/>
          <w:sz w:val="28"/>
          <w:szCs w:val="28"/>
        </w:rPr>
        <w:t xml:space="preserve"> us a better person? Yet those are the thought processes which had developed</w:t>
      </w:r>
      <w:r w:rsidR="003109AF" w:rsidRPr="0040712A">
        <w:rPr>
          <w:rFonts w:ascii="Arial" w:hAnsi="Arial" w:cs="Arial"/>
          <w:color w:val="0D0D0D" w:themeColor="text1" w:themeTint="F2"/>
          <w:sz w:val="28"/>
          <w:szCs w:val="28"/>
        </w:rPr>
        <w:t xml:space="preserve"> – and they are thought processes which can and do still develop today.</w:t>
      </w:r>
    </w:p>
    <w:p w14:paraId="788D1952" w14:textId="77777777" w:rsidR="003109AF" w:rsidRPr="0040712A" w:rsidRDefault="003109AF" w:rsidP="00A0753C">
      <w:pPr>
        <w:spacing w:after="0"/>
        <w:rPr>
          <w:rFonts w:ascii="Arial" w:hAnsi="Arial" w:cs="Arial"/>
          <w:color w:val="0D0D0D" w:themeColor="text1" w:themeTint="F2"/>
          <w:sz w:val="28"/>
          <w:szCs w:val="28"/>
        </w:rPr>
      </w:pPr>
    </w:p>
    <w:p w14:paraId="29B5F337" w14:textId="3A13BC28" w:rsidR="003109AF" w:rsidRPr="0040712A" w:rsidRDefault="003109AF"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 xml:space="preserve">Those of you who have studied German, whether at school or afterwards, will know that Gift </w:t>
      </w:r>
      <w:r w:rsidR="00CF2703" w:rsidRPr="0040712A">
        <w:rPr>
          <w:rFonts w:ascii="Arial" w:hAnsi="Arial" w:cs="Arial"/>
          <w:color w:val="0D0D0D" w:themeColor="text1" w:themeTint="F2"/>
          <w:sz w:val="28"/>
          <w:szCs w:val="28"/>
        </w:rPr>
        <w:t xml:space="preserve">is also a word in German – but that it is a false friend, for it has a completely different meaning when translated into English – it means poison. </w:t>
      </w:r>
      <w:r w:rsidR="00A55C9F" w:rsidRPr="0040712A">
        <w:rPr>
          <w:rFonts w:ascii="Arial" w:hAnsi="Arial" w:cs="Arial"/>
          <w:color w:val="0D0D0D" w:themeColor="text1" w:themeTint="F2"/>
          <w:sz w:val="28"/>
          <w:szCs w:val="28"/>
        </w:rPr>
        <w:t>Those words of Paul are a reminder to us, that we should not let our gifts poison us, or poison our relationship with others or with God.</w:t>
      </w:r>
    </w:p>
    <w:p w14:paraId="0CDA6FE3" w14:textId="77777777" w:rsidR="00A55C9F" w:rsidRPr="0040712A" w:rsidRDefault="00A55C9F" w:rsidP="00A0753C">
      <w:pPr>
        <w:spacing w:after="0"/>
        <w:rPr>
          <w:rFonts w:ascii="Arial" w:hAnsi="Arial" w:cs="Arial"/>
          <w:color w:val="0D0D0D" w:themeColor="text1" w:themeTint="F2"/>
          <w:sz w:val="28"/>
          <w:szCs w:val="28"/>
        </w:rPr>
      </w:pPr>
    </w:p>
    <w:p w14:paraId="49F1645D" w14:textId="3A64580B" w:rsidR="00510E5D" w:rsidRPr="0040712A" w:rsidRDefault="00B8729A"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 xml:space="preserve">These feelings of being better than others, are not just things that can apply to us individually. They can also apply to </w:t>
      </w:r>
      <w:r w:rsidR="00D84C73" w:rsidRPr="0040712A">
        <w:rPr>
          <w:rFonts w:ascii="Arial" w:hAnsi="Arial" w:cs="Arial"/>
          <w:color w:val="0D0D0D" w:themeColor="text1" w:themeTint="F2"/>
          <w:sz w:val="28"/>
          <w:szCs w:val="28"/>
        </w:rPr>
        <w:t>us as groups of people or indeed as nations. Many countries have episodes in their history where they imagine themselves as being better than others, or of being closer to God, or of being called by God to rule over others</w:t>
      </w:r>
      <w:r w:rsidR="00624DC4" w:rsidRPr="0040712A">
        <w:rPr>
          <w:rFonts w:ascii="Arial" w:hAnsi="Arial" w:cs="Arial"/>
          <w:color w:val="0D0D0D" w:themeColor="text1" w:themeTint="F2"/>
          <w:sz w:val="28"/>
          <w:szCs w:val="28"/>
        </w:rPr>
        <w:t xml:space="preserve">, and </w:t>
      </w:r>
      <w:r w:rsidR="00FF5EC0" w:rsidRPr="0040712A">
        <w:rPr>
          <w:rFonts w:ascii="Arial" w:hAnsi="Arial" w:cs="Arial"/>
          <w:color w:val="0D0D0D" w:themeColor="text1" w:themeTint="F2"/>
          <w:sz w:val="28"/>
          <w:szCs w:val="28"/>
        </w:rPr>
        <w:t xml:space="preserve">sadly </w:t>
      </w:r>
      <w:r w:rsidR="00624DC4" w:rsidRPr="0040712A">
        <w:rPr>
          <w:rFonts w:ascii="Arial" w:hAnsi="Arial" w:cs="Arial"/>
          <w:color w:val="0D0D0D" w:themeColor="text1" w:themeTint="F2"/>
          <w:sz w:val="28"/>
          <w:szCs w:val="28"/>
        </w:rPr>
        <w:t xml:space="preserve">that applies to </w:t>
      </w:r>
      <w:r w:rsidR="00FF5EC0" w:rsidRPr="0040712A">
        <w:rPr>
          <w:rFonts w:ascii="Arial" w:hAnsi="Arial" w:cs="Arial"/>
          <w:color w:val="0D0D0D" w:themeColor="text1" w:themeTint="F2"/>
          <w:sz w:val="28"/>
          <w:szCs w:val="28"/>
        </w:rPr>
        <w:t xml:space="preserve">episodes from </w:t>
      </w:r>
      <w:r w:rsidR="00624DC4" w:rsidRPr="0040712A">
        <w:rPr>
          <w:rFonts w:ascii="Arial" w:hAnsi="Arial" w:cs="Arial"/>
          <w:color w:val="0D0D0D" w:themeColor="text1" w:themeTint="F2"/>
          <w:sz w:val="28"/>
          <w:szCs w:val="28"/>
        </w:rPr>
        <w:t xml:space="preserve">both of our histories as much as any others. Paul’s words are a reminder to us all that we </w:t>
      </w:r>
      <w:r w:rsidR="00FA38F5" w:rsidRPr="0040712A">
        <w:rPr>
          <w:rFonts w:ascii="Arial" w:hAnsi="Arial" w:cs="Arial"/>
          <w:color w:val="0D0D0D" w:themeColor="text1" w:themeTint="F2"/>
          <w:sz w:val="28"/>
          <w:szCs w:val="28"/>
        </w:rPr>
        <w:t>are equal in God’s eyes, no matter what the colour of our skin, our</w:t>
      </w:r>
      <w:r w:rsidR="0005285E" w:rsidRPr="0040712A">
        <w:rPr>
          <w:rFonts w:ascii="Arial" w:hAnsi="Arial" w:cs="Arial"/>
          <w:color w:val="0D0D0D" w:themeColor="text1" w:themeTint="F2"/>
          <w:sz w:val="28"/>
          <w:szCs w:val="28"/>
        </w:rPr>
        <w:t xml:space="preserve"> nationality, our</w:t>
      </w:r>
      <w:r w:rsidR="00FA38F5" w:rsidRPr="0040712A">
        <w:rPr>
          <w:rFonts w:ascii="Arial" w:hAnsi="Arial" w:cs="Arial"/>
          <w:color w:val="0D0D0D" w:themeColor="text1" w:themeTint="F2"/>
          <w:sz w:val="28"/>
          <w:szCs w:val="28"/>
        </w:rPr>
        <w:t xml:space="preserve"> status in society or our gifts that we have received.</w:t>
      </w:r>
    </w:p>
    <w:p w14:paraId="78461C76" w14:textId="77777777" w:rsidR="00FA38F5" w:rsidRPr="0040712A" w:rsidRDefault="00FA38F5" w:rsidP="00A0753C">
      <w:pPr>
        <w:spacing w:after="0"/>
        <w:rPr>
          <w:rFonts w:ascii="Arial" w:hAnsi="Arial" w:cs="Arial"/>
          <w:color w:val="0D0D0D" w:themeColor="text1" w:themeTint="F2"/>
          <w:sz w:val="28"/>
          <w:szCs w:val="28"/>
        </w:rPr>
      </w:pPr>
    </w:p>
    <w:p w14:paraId="12A8B95A" w14:textId="1BEB5C1F" w:rsidR="006F3DF4" w:rsidRPr="0040712A" w:rsidRDefault="006F3DF4" w:rsidP="00A0753C">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For we are all equally beloved Children of God</w:t>
      </w:r>
      <w:r w:rsidR="003459A1" w:rsidRPr="0040712A">
        <w:rPr>
          <w:rFonts w:ascii="Arial" w:hAnsi="Arial" w:cs="Arial"/>
          <w:color w:val="0D0D0D" w:themeColor="text1" w:themeTint="F2"/>
          <w:sz w:val="28"/>
          <w:szCs w:val="28"/>
        </w:rPr>
        <w:t xml:space="preserve">, and </w:t>
      </w:r>
      <w:r w:rsidR="00F27CFA" w:rsidRPr="0040712A">
        <w:rPr>
          <w:rFonts w:ascii="Arial" w:hAnsi="Arial" w:cs="Arial"/>
          <w:color w:val="0D0D0D" w:themeColor="text1" w:themeTint="F2"/>
          <w:sz w:val="28"/>
          <w:szCs w:val="28"/>
        </w:rPr>
        <w:t>the words of Paul, and the story from John of the disciples receiving the Spirit are a reminder to us all</w:t>
      </w:r>
      <w:r w:rsidR="00283CA5" w:rsidRPr="0040712A">
        <w:rPr>
          <w:rFonts w:ascii="Arial" w:hAnsi="Arial" w:cs="Arial"/>
          <w:color w:val="0D0D0D" w:themeColor="text1" w:themeTint="F2"/>
          <w:sz w:val="28"/>
          <w:szCs w:val="28"/>
        </w:rPr>
        <w:t>, that the gifts of the Spirit are there so that we can better serve others and better reflect that love to others.</w:t>
      </w:r>
    </w:p>
    <w:p w14:paraId="27F9F039" w14:textId="77777777" w:rsidR="004F31A9" w:rsidRPr="0040712A" w:rsidRDefault="004F31A9" w:rsidP="00A0753C">
      <w:pPr>
        <w:spacing w:after="0"/>
        <w:rPr>
          <w:rFonts w:ascii="Arial" w:hAnsi="Arial" w:cs="Arial"/>
          <w:color w:val="0D0D0D" w:themeColor="text1" w:themeTint="F2"/>
          <w:sz w:val="28"/>
          <w:szCs w:val="28"/>
        </w:rPr>
      </w:pPr>
    </w:p>
    <w:p w14:paraId="137546DA" w14:textId="77777777" w:rsidR="004F31A9" w:rsidRPr="0040712A" w:rsidRDefault="004F31A9" w:rsidP="00A0753C">
      <w:pPr>
        <w:spacing w:after="0"/>
        <w:rPr>
          <w:rFonts w:ascii="Arial" w:hAnsi="Arial" w:cs="Arial"/>
          <w:color w:val="0D0D0D" w:themeColor="text1" w:themeTint="F2"/>
          <w:sz w:val="28"/>
          <w:szCs w:val="28"/>
        </w:rPr>
      </w:pPr>
    </w:p>
    <w:p w14:paraId="563A1076" w14:textId="77777777" w:rsidR="00A51A59" w:rsidRPr="0040712A" w:rsidRDefault="00A51A59" w:rsidP="00A0753C">
      <w:pPr>
        <w:spacing w:after="0"/>
        <w:rPr>
          <w:rFonts w:ascii="Arial" w:hAnsi="Arial" w:cs="Arial"/>
          <w:color w:val="0D0D0D" w:themeColor="text1" w:themeTint="F2"/>
          <w:sz w:val="28"/>
          <w:szCs w:val="28"/>
        </w:rPr>
      </w:pPr>
    </w:p>
    <w:p w14:paraId="007F564A" w14:textId="22A0D6BE" w:rsidR="00A51A59" w:rsidRPr="0040712A" w:rsidRDefault="00535BC8" w:rsidP="00A0753C">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w:t>
      </w:r>
    </w:p>
    <w:p w14:paraId="3670E446" w14:textId="28AE4AAA" w:rsidR="00535BC8" w:rsidRPr="0040712A" w:rsidRDefault="00535BC8" w:rsidP="00535BC8">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 xml:space="preserve">Heute ist ein besonderer Tag – an dem wir </w:t>
      </w:r>
      <w:r w:rsidR="00016E29" w:rsidRPr="0040712A">
        <w:rPr>
          <w:rFonts w:ascii="Arial" w:hAnsi="Arial" w:cs="Arial"/>
          <w:color w:val="0D0D0D" w:themeColor="text1" w:themeTint="F2"/>
          <w:sz w:val="28"/>
          <w:szCs w:val="28"/>
          <w:lang w:val="de-DE"/>
        </w:rPr>
        <w:t>die</w:t>
      </w:r>
      <w:r w:rsidRPr="0040712A">
        <w:rPr>
          <w:rFonts w:ascii="Arial" w:hAnsi="Arial" w:cs="Arial"/>
          <w:color w:val="0D0D0D" w:themeColor="text1" w:themeTint="F2"/>
          <w:sz w:val="28"/>
          <w:szCs w:val="28"/>
          <w:lang w:val="de-DE"/>
        </w:rPr>
        <w:t xml:space="preserve"> Partnerschaft </w:t>
      </w:r>
      <w:r w:rsidR="00016E29" w:rsidRPr="0040712A">
        <w:rPr>
          <w:rFonts w:ascii="Arial" w:hAnsi="Arial" w:cs="Arial"/>
          <w:color w:val="0D0D0D" w:themeColor="text1" w:themeTint="F2"/>
          <w:sz w:val="28"/>
          <w:szCs w:val="28"/>
          <w:lang w:val="de-DE"/>
        </w:rPr>
        <w:t xml:space="preserve">zwischen der Kreuzkirche in Leipzig and der Hinde Street Kirche in London feiern. </w:t>
      </w:r>
      <w:r w:rsidRPr="0040712A">
        <w:rPr>
          <w:rFonts w:ascii="Arial" w:hAnsi="Arial" w:cs="Arial"/>
          <w:color w:val="0D0D0D" w:themeColor="text1" w:themeTint="F2"/>
          <w:sz w:val="28"/>
          <w:szCs w:val="28"/>
          <w:lang w:val="de-DE"/>
        </w:rPr>
        <w:t>Doch bevor ich beginne, würde ich gerne kurz eine</w:t>
      </w:r>
      <w:r w:rsidR="00E66642" w:rsidRPr="0040712A">
        <w:rPr>
          <w:rFonts w:ascii="Arial" w:hAnsi="Arial" w:cs="Arial"/>
          <w:color w:val="0D0D0D" w:themeColor="text1" w:themeTint="F2"/>
          <w:sz w:val="28"/>
          <w:szCs w:val="28"/>
          <w:lang w:val="de-DE"/>
        </w:rPr>
        <w:t xml:space="preserve"> Umfrage</w:t>
      </w:r>
      <w:r w:rsidRPr="0040712A">
        <w:rPr>
          <w:rFonts w:ascii="Arial" w:hAnsi="Arial" w:cs="Arial"/>
          <w:color w:val="0D0D0D" w:themeColor="text1" w:themeTint="F2"/>
          <w:sz w:val="28"/>
          <w:szCs w:val="28"/>
          <w:lang w:val="de-DE"/>
        </w:rPr>
        <w:t xml:space="preserve"> </w:t>
      </w:r>
      <w:r w:rsidR="00E66642" w:rsidRPr="0040712A">
        <w:rPr>
          <w:rFonts w:ascii="Arial" w:hAnsi="Arial" w:cs="Arial"/>
          <w:color w:val="0D0D0D" w:themeColor="text1" w:themeTint="F2"/>
          <w:sz w:val="28"/>
          <w:szCs w:val="28"/>
          <w:lang w:val="de-DE"/>
        </w:rPr>
        <w:t xml:space="preserve">per </w:t>
      </w:r>
      <w:r w:rsidRPr="0040712A">
        <w:rPr>
          <w:rFonts w:ascii="Arial" w:hAnsi="Arial" w:cs="Arial"/>
          <w:color w:val="0D0D0D" w:themeColor="text1" w:themeTint="F2"/>
          <w:sz w:val="28"/>
          <w:szCs w:val="28"/>
          <w:lang w:val="de-DE"/>
        </w:rPr>
        <w:t>Handzeichen machen:</w:t>
      </w:r>
    </w:p>
    <w:p w14:paraId="23F21CBC" w14:textId="77777777" w:rsidR="00535BC8" w:rsidRPr="0040712A" w:rsidRDefault="00535BC8" w:rsidP="00535BC8">
      <w:pPr>
        <w:spacing w:after="0"/>
        <w:rPr>
          <w:rFonts w:ascii="Arial" w:hAnsi="Arial" w:cs="Arial"/>
          <w:color w:val="0D0D0D" w:themeColor="text1" w:themeTint="F2"/>
          <w:sz w:val="28"/>
          <w:szCs w:val="28"/>
          <w:lang w:val="de-DE"/>
        </w:rPr>
      </w:pPr>
    </w:p>
    <w:p w14:paraId="1A4520D5" w14:textId="2F2C8EA5" w:rsidR="00535BC8" w:rsidRPr="0040712A" w:rsidRDefault="001A6B57" w:rsidP="00535BC8">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Who here speaks English</w:t>
      </w:r>
      <w:r w:rsidR="00535BC8" w:rsidRPr="0040712A">
        <w:rPr>
          <w:rFonts w:ascii="Arial" w:hAnsi="Arial" w:cs="Arial"/>
          <w:color w:val="0D0D0D" w:themeColor="text1" w:themeTint="F2"/>
          <w:sz w:val="28"/>
          <w:szCs w:val="28"/>
        </w:rPr>
        <w:t>?</w:t>
      </w:r>
    </w:p>
    <w:p w14:paraId="69093842" w14:textId="77777777" w:rsidR="00535BC8" w:rsidRPr="0040712A" w:rsidRDefault="00535BC8" w:rsidP="00535BC8">
      <w:pPr>
        <w:spacing w:after="0"/>
        <w:rPr>
          <w:rFonts w:ascii="Arial" w:hAnsi="Arial" w:cs="Arial"/>
          <w:color w:val="0D0D0D" w:themeColor="text1" w:themeTint="F2"/>
          <w:sz w:val="28"/>
          <w:szCs w:val="28"/>
        </w:rPr>
      </w:pPr>
    </w:p>
    <w:p w14:paraId="21C0349D" w14:textId="20FABC9D" w:rsidR="00535BC8" w:rsidRPr="0040712A" w:rsidRDefault="001A6B57" w:rsidP="00535BC8">
      <w:pPr>
        <w:spacing w:after="0"/>
        <w:rPr>
          <w:rFonts w:ascii="Arial" w:hAnsi="Arial" w:cs="Arial"/>
          <w:color w:val="0D0D0D" w:themeColor="text1" w:themeTint="F2"/>
          <w:sz w:val="28"/>
          <w:szCs w:val="28"/>
        </w:rPr>
      </w:pPr>
      <w:r w:rsidRPr="0040712A">
        <w:rPr>
          <w:rFonts w:ascii="Arial" w:hAnsi="Arial" w:cs="Arial"/>
          <w:color w:val="0D0D0D" w:themeColor="text1" w:themeTint="F2"/>
          <w:sz w:val="28"/>
          <w:szCs w:val="28"/>
        </w:rPr>
        <w:t xml:space="preserve">Then maybe I should preach in </w:t>
      </w:r>
      <w:r w:rsidR="0088058C" w:rsidRPr="0040712A">
        <w:rPr>
          <w:rFonts w:ascii="Arial" w:hAnsi="Arial" w:cs="Arial"/>
          <w:color w:val="0D0D0D" w:themeColor="text1" w:themeTint="F2"/>
          <w:sz w:val="28"/>
          <w:szCs w:val="28"/>
        </w:rPr>
        <w:t>German</w:t>
      </w:r>
      <w:r w:rsidR="008444D8" w:rsidRPr="0040712A">
        <w:rPr>
          <w:rFonts w:ascii="Arial" w:hAnsi="Arial" w:cs="Arial"/>
          <w:color w:val="0D0D0D" w:themeColor="text1" w:themeTint="F2"/>
          <w:sz w:val="28"/>
          <w:szCs w:val="28"/>
        </w:rPr>
        <w:t>…</w:t>
      </w:r>
    </w:p>
    <w:p w14:paraId="65AF2F71" w14:textId="77777777" w:rsidR="00535BC8" w:rsidRPr="0040712A" w:rsidRDefault="00535BC8" w:rsidP="00535BC8">
      <w:pPr>
        <w:spacing w:after="0"/>
        <w:rPr>
          <w:rFonts w:ascii="Arial" w:hAnsi="Arial" w:cs="Arial"/>
          <w:color w:val="0D0D0D" w:themeColor="text1" w:themeTint="F2"/>
          <w:sz w:val="28"/>
          <w:szCs w:val="28"/>
          <w:highlight w:val="green"/>
        </w:rPr>
      </w:pPr>
    </w:p>
    <w:p w14:paraId="0CBBFC0A" w14:textId="7E5643A2" w:rsidR="00535BC8" w:rsidRPr="0040712A" w:rsidRDefault="00535BC8" w:rsidP="00535BC8">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 xml:space="preserve">Oder sollte ich sagen: Vielleicht sollte ich auf </w:t>
      </w:r>
      <w:r w:rsidR="0088058C" w:rsidRPr="0040712A">
        <w:rPr>
          <w:rFonts w:ascii="Arial" w:hAnsi="Arial" w:cs="Arial"/>
          <w:color w:val="0D0D0D" w:themeColor="text1" w:themeTint="F2"/>
          <w:sz w:val="28"/>
          <w:szCs w:val="28"/>
          <w:lang w:val="de-DE"/>
        </w:rPr>
        <w:t>Deut</w:t>
      </w:r>
      <w:r w:rsidRPr="0040712A">
        <w:rPr>
          <w:rFonts w:ascii="Arial" w:hAnsi="Arial" w:cs="Arial"/>
          <w:color w:val="0D0D0D" w:themeColor="text1" w:themeTint="F2"/>
          <w:sz w:val="28"/>
          <w:szCs w:val="28"/>
          <w:lang w:val="de-DE"/>
        </w:rPr>
        <w:t>sch predigen.</w:t>
      </w:r>
    </w:p>
    <w:p w14:paraId="22C0B405" w14:textId="77777777" w:rsidR="00535BC8" w:rsidRPr="0040712A" w:rsidRDefault="00535BC8" w:rsidP="00535BC8">
      <w:pPr>
        <w:spacing w:after="0"/>
        <w:rPr>
          <w:rFonts w:ascii="Arial" w:hAnsi="Arial" w:cs="Arial"/>
          <w:color w:val="0D0D0D" w:themeColor="text1" w:themeTint="F2"/>
          <w:sz w:val="28"/>
          <w:szCs w:val="28"/>
          <w:lang w:val="de-DE"/>
        </w:rPr>
      </w:pPr>
    </w:p>
    <w:p w14:paraId="55C6F9FC" w14:textId="30982436" w:rsidR="00535BC8" w:rsidRPr="0040712A" w:rsidRDefault="00535BC8" w:rsidP="00535BC8">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P</w:t>
      </w:r>
      <w:r w:rsidR="00666241" w:rsidRPr="0040712A">
        <w:rPr>
          <w:rFonts w:ascii="Arial" w:hAnsi="Arial" w:cs="Arial"/>
          <w:color w:val="0D0D0D" w:themeColor="text1" w:themeTint="F2"/>
          <w:sz w:val="28"/>
          <w:szCs w:val="28"/>
          <w:lang w:val="de-DE"/>
        </w:rPr>
        <w:t>astorin</w:t>
      </w:r>
      <w:r w:rsidRPr="0040712A">
        <w:rPr>
          <w:rFonts w:ascii="Arial" w:hAnsi="Arial" w:cs="Arial"/>
          <w:color w:val="0D0D0D" w:themeColor="text1" w:themeTint="F2"/>
          <w:sz w:val="28"/>
          <w:szCs w:val="28"/>
          <w:lang w:val="de-DE"/>
        </w:rPr>
        <w:t xml:space="preserve"> Katrin</w:t>
      </w:r>
      <w:r w:rsidR="00666241" w:rsidRPr="0040712A">
        <w:rPr>
          <w:rFonts w:ascii="Arial" w:hAnsi="Arial" w:cs="Arial"/>
          <w:color w:val="0D0D0D" w:themeColor="text1" w:themeTint="F2"/>
          <w:sz w:val="28"/>
          <w:szCs w:val="28"/>
          <w:lang w:val="de-DE"/>
        </w:rPr>
        <w:t xml:space="preserve"> Roscher</w:t>
      </w:r>
      <w:r w:rsidRPr="0040712A">
        <w:rPr>
          <w:rFonts w:ascii="Arial" w:hAnsi="Arial" w:cs="Arial"/>
          <w:color w:val="0D0D0D" w:themeColor="text1" w:themeTint="F2"/>
          <w:sz w:val="28"/>
          <w:szCs w:val="28"/>
          <w:lang w:val="de-DE"/>
        </w:rPr>
        <w:t xml:space="preserve"> hat für uns eine Lesung ausgewählt, in der es um das Sprechen in Zungen geht:</w:t>
      </w:r>
    </w:p>
    <w:p w14:paraId="4D710E0A" w14:textId="77777777" w:rsidR="00535BC8" w:rsidRPr="0040712A" w:rsidRDefault="00535BC8" w:rsidP="00535BC8">
      <w:pPr>
        <w:spacing w:after="0"/>
        <w:rPr>
          <w:rFonts w:ascii="Arial" w:hAnsi="Arial" w:cs="Arial"/>
          <w:color w:val="0D0D0D" w:themeColor="text1" w:themeTint="F2"/>
          <w:sz w:val="28"/>
          <w:szCs w:val="28"/>
          <w:lang w:val="de-DE"/>
        </w:rPr>
      </w:pPr>
    </w:p>
    <w:p w14:paraId="05347924" w14:textId="77777777" w:rsidR="00535BC8" w:rsidRPr="0040712A" w:rsidRDefault="00535BC8" w:rsidP="00535BC8">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„Dem einen wird durch den Geist … verschiedene Arten von Zungen gegeben, einem anderen die Auslegung der Zungen.“</w:t>
      </w:r>
    </w:p>
    <w:p w14:paraId="491815F2" w14:textId="77777777" w:rsidR="00535BC8" w:rsidRPr="0040712A" w:rsidRDefault="00535BC8" w:rsidP="00535BC8">
      <w:pPr>
        <w:spacing w:after="0"/>
        <w:rPr>
          <w:rFonts w:ascii="Arial" w:hAnsi="Arial" w:cs="Arial"/>
          <w:color w:val="0D0D0D" w:themeColor="text1" w:themeTint="F2"/>
          <w:sz w:val="28"/>
          <w:szCs w:val="28"/>
          <w:lang w:val="de-DE"/>
        </w:rPr>
      </w:pPr>
    </w:p>
    <w:p w14:paraId="3C0EC3C6" w14:textId="2E5C3122" w:rsidR="00535BC8" w:rsidRPr="0040712A" w:rsidRDefault="00535BC8" w:rsidP="00535BC8">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 xml:space="preserve">Und je nachdem, welche Sprachen wir in der Schule gelernt haben, könnte sich eine Predigt </w:t>
      </w:r>
      <w:r w:rsidR="00F5675C" w:rsidRPr="0040712A">
        <w:rPr>
          <w:rFonts w:ascii="Arial" w:hAnsi="Arial" w:cs="Arial"/>
          <w:color w:val="0D0D0D" w:themeColor="text1" w:themeTint="F2"/>
          <w:sz w:val="28"/>
          <w:szCs w:val="28"/>
          <w:lang w:val="de-DE"/>
        </w:rPr>
        <w:t>auf Englisch</w:t>
      </w:r>
      <w:r w:rsidRPr="0040712A">
        <w:rPr>
          <w:rFonts w:ascii="Arial" w:hAnsi="Arial" w:cs="Arial"/>
          <w:color w:val="0D0D0D" w:themeColor="text1" w:themeTint="F2"/>
          <w:sz w:val="28"/>
          <w:szCs w:val="28"/>
          <w:lang w:val="de-DE"/>
        </w:rPr>
        <w:t xml:space="preserve"> für uns so anfühlen. Aber im Kern geht es in der heutigen Passage aus dem Korintherbrief nicht um das Sprechen in Zungen, sondern um die große Vielfalt der Gaben des Geistes, die wir alle zum Ausdruck bringen, und um die Gleichwertigkeit dieser Gaben.</w:t>
      </w:r>
    </w:p>
    <w:p w14:paraId="1D795B1F" w14:textId="77777777" w:rsidR="00535BC8" w:rsidRPr="0040712A" w:rsidRDefault="00535BC8" w:rsidP="00535BC8">
      <w:pPr>
        <w:spacing w:after="0"/>
        <w:rPr>
          <w:rFonts w:ascii="Arial" w:hAnsi="Arial" w:cs="Arial"/>
          <w:color w:val="0D0D0D" w:themeColor="text1" w:themeTint="F2"/>
          <w:sz w:val="28"/>
          <w:szCs w:val="28"/>
          <w:lang w:val="de-DE"/>
        </w:rPr>
      </w:pPr>
    </w:p>
    <w:p w14:paraId="53A98615" w14:textId="4DFAC87E" w:rsidR="00535BC8" w:rsidRPr="0040712A" w:rsidRDefault="00535BC8" w:rsidP="00535BC8">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Die</w:t>
      </w:r>
      <w:r w:rsidR="00666241" w:rsidRPr="0040712A">
        <w:rPr>
          <w:rFonts w:ascii="Arial" w:hAnsi="Arial" w:cs="Arial"/>
          <w:color w:val="0D0D0D" w:themeColor="text1" w:themeTint="F2"/>
          <w:sz w:val="28"/>
          <w:szCs w:val="28"/>
          <w:lang w:val="de-DE"/>
        </w:rPr>
        <w:t xml:space="preserve"> </w:t>
      </w:r>
      <w:r w:rsidRPr="0040712A">
        <w:rPr>
          <w:rFonts w:ascii="Arial" w:hAnsi="Arial" w:cs="Arial"/>
          <w:color w:val="0D0D0D" w:themeColor="text1" w:themeTint="F2"/>
          <w:sz w:val="28"/>
          <w:szCs w:val="28"/>
          <w:lang w:val="de-DE"/>
        </w:rPr>
        <w:t>Geschichte, die Katrin erzählt hat, handelte von einigen dieser Gaben:</w:t>
      </w:r>
    </w:p>
    <w:p w14:paraId="2989BAF5" w14:textId="77777777" w:rsidR="00535BC8" w:rsidRPr="0040712A" w:rsidRDefault="00535BC8" w:rsidP="00535BC8">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die Gabe der Gastfreundschaft,</w:t>
      </w:r>
    </w:p>
    <w:p w14:paraId="23D60EFD" w14:textId="77777777" w:rsidR="00535BC8" w:rsidRPr="0040712A" w:rsidRDefault="00535BC8" w:rsidP="00535BC8">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die Gabe des Dienens,</w:t>
      </w:r>
    </w:p>
    <w:p w14:paraId="6609CC69" w14:textId="77777777" w:rsidR="00535BC8" w:rsidRPr="0040712A" w:rsidRDefault="00535BC8" w:rsidP="00535BC8">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die Gabe des Fragens,</w:t>
      </w:r>
    </w:p>
    <w:p w14:paraId="20F3C372" w14:textId="77777777" w:rsidR="00535BC8" w:rsidRPr="0040712A" w:rsidRDefault="00535BC8" w:rsidP="00535BC8">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die Gabe der Musik</w:t>
      </w:r>
    </w:p>
    <w:p w14:paraId="429DA416" w14:textId="77777777" w:rsidR="00535BC8" w:rsidRPr="0040712A" w:rsidRDefault="00535BC8" w:rsidP="00535BC8">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und auch davon, dass es Menschen gibt, die noch dabei sind, herauszufinden, was ihre Gaben sind.</w:t>
      </w:r>
    </w:p>
    <w:p w14:paraId="34ACB842" w14:textId="77777777" w:rsidR="00535BC8" w:rsidRPr="0040712A" w:rsidRDefault="00535BC8" w:rsidP="00535BC8">
      <w:pPr>
        <w:spacing w:after="0"/>
        <w:rPr>
          <w:rFonts w:ascii="Arial" w:hAnsi="Arial" w:cs="Arial"/>
          <w:color w:val="0D0D0D" w:themeColor="text1" w:themeTint="F2"/>
          <w:sz w:val="28"/>
          <w:szCs w:val="28"/>
          <w:lang w:val="de-DE"/>
        </w:rPr>
      </w:pPr>
    </w:p>
    <w:p w14:paraId="612594C4" w14:textId="77777777" w:rsidR="00535BC8" w:rsidRPr="0040712A" w:rsidRDefault="00535BC8" w:rsidP="00535BC8">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 xml:space="preserve">Die Lesung aus dem Korintherbrief spricht auch von anderen Gaben – den Gaben der Weisheit, der Erkenntnis, der Heilung oder der Prophezeiung sowie vom Reden in Zungen –, wobei wir uns darüber im </w:t>
      </w:r>
      <w:r w:rsidRPr="0040712A">
        <w:rPr>
          <w:rFonts w:ascii="Arial" w:hAnsi="Arial" w:cs="Arial"/>
          <w:color w:val="0D0D0D" w:themeColor="text1" w:themeTint="F2"/>
          <w:sz w:val="28"/>
          <w:szCs w:val="28"/>
          <w:lang w:val="de-DE"/>
        </w:rPr>
        <w:lastRenderedPageBreak/>
        <w:t>Klaren sein sollten, dass Paulus, wenn er vom Reden in Zungen schreibt, vermutlich nicht von Fremdsprachen spricht.</w:t>
      </w:r>
    </w:p>
    <w:p w14:paraId="79C90668" w14:textId="77777777" w:rsidR="00535BC8" w:rsidRPr="0040712A" w:rsidRDefault="00535BC8" w:rsidP="00535BC8">
      <w:pPr>
        <w:spacing w:after="0"/>
        <w:rPr>
          <w:rFonts w:ascii="Arial" w:hAnsi="Arial" w:cs="Arial"/>
          <w:color w:val="0D0D0D" w:themeColor="text1" w:themeTint="F2"/>
          <w:sz w:val="28"/>
          <w:szCs w:val="28"/>
          <w:lang w:val="de-DE"/>
        </w:rPr>
      </w:pPr>
    </w:p>
    <w:p w14:paraId="3007B081" w14:textId="77777777" w:rsidR="00535BC8" w:rsidRPr="0040712A" w:rsidRDefault="00535BC8" w:rsidP="00535BC8">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Und Paulus ist sowohl in dem Abschnitt, den wir zuvor gehört haben, als auch in den folgenden Absätzen sehr darauf bedacht, drei Dinge zu betonen.</w:t>
      </w:r>
    </w:p>
    <w:p w14:paraId="320B0DEB" w14:textId="77777777" w:rsidR="00535BC8" w:rsidRPr="0040712A" w:rsidRDefault="00535BC8" w:rsidP="00535BC8">
      <w:pPr>
        <w:spacing w:after="0"/>
        <w:rPr>
          <w:rFonts w:ascii="Arial" w:hAnsi="Arial" w:cs="Arial"/>
          <w:color w:val="0D0D0D" w:themeColor="text1" w:themeTint="F2"/>
          <w:sz w:val="28"/>
          <w:szCs w:val="28"/>
          <w:lang w:val="de-DE"/>
        </w:rPr>
      </w:pPr>
    </w:p>
    <w:p w14:paraId="3AF34F68" w14:textId="77777777" w:rsidR="00666241" w:rsidRPr="0040712A" w:rsidRDefault="00666241" w:rsidP="00666241">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Zum einen ist da die Einheit von uns allen in der Vielfalt unserer Gaben – wir sind alle Teile eines Leibes. Zum anderen ist da die Gleichheit von uns allen vor Gott, unabhängig davon, welche Gaben wir haben. Die Gabe des Predigens, die Gabe, den Abendmahlsgottesdienst zu leiten, die Gabe des Empfangs oder die Gabe der Verwaltung – keine davon steht über der anderen – und keiner von uns steht Gott dadurch näher. Mit den Worten des Paulus:</w:t>
      </w:r>
    </w:p>
    <w:p w14:paraId="233A0E64" w14:textId="77777777" w:rsidR="00666241" w:rsidRPr="0040712A" w:rsidRDefault="00666241" w:rsidP="00666241">
      <w:pPr>
        <w:spacing w:after="0"/>
        <w:rPr>
          <w:rFonts w:ascii="Arial" w:hAnsi="Arial" w:cs="Arial"/>
          <w:color w:val="0D0D0D" w:themeColor="text1" w:themeTint="F2"/>
          <w:sz w:val="28"/>
          <w:szCs w:val="28"/>
          <w:lang w:val="de-DE"/>
        </w:rPr>
      </w:pPr>
    </w:p>
    <w:p w14:paraId="0546E25B" w14:textId="5FD2D397" w:rsidR="00666241" w:rsidRPr="0040712A" w:rsidRDefault="00666241" w:rsidP="00666241">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„Denn wir sind alle durch einen einzigen Geist in einen einzigen Leib getauft worden – Juden oder Griechen, Sklaven oder Freie – und wir sind alle von einem einzigen Geist ge</w:t>
      </w:r>
      <w:r w:rsidR="00E66642" w:rsidRPr="0040712A">
        <w:rPr>
          <w:rFonts w:ascii="Arial" w:hAnsi="Arial" w:cs="Arial"/>
          <w:color w:val="0D0D0D" w:themeColor="text1" w:themeTint="F2"/>
          <w:sz w:val="28"/>
          <w:szCs w:val="28"/>
          <w:lang w:val="de-DE"/>
        </w:rPr>
        <w:t>tauft</w:t>
      </w:r>
      <w:r w:rsidRPr="0040712A">
        <w:rPr>
          <w:rFonts w:ascii="Arial" w:hAnsi="Arial" w:cs="Arial"/>
          <w:color w:val="0D0D0D" w:themeColor="text1" w:themeTint="F2"/>
          <w:sz w:val="28"/>
          <w:szCs w:val="28"/>
          <w:lang w:val="de-DE"/>
        </w:rPr>
        <w:t xml:space="preserve"> worden.“</w:t>
      </w:r>
    </w:p>
    <w:p w14:paraId="0B66703D" w14:textId="77777777" w:rsidR="00666241" w:rsidRPr="0040712A" w:rsidRDefault="00666241" w:rsidP="00666241">
      <w:pPr>
        <w:spacing w:after="0"/>
        <w:rPr>
          <w:rFonts w:ascii="Arial" w:hAnsi="Arial" w:cs="Arial"/>
          <w:color w:val="0D0D0D" w:themeColor="text1" w:themeTint="F2"/>
          <w:sz w:val="28"/>
          <w:szCs w:val="28"/>
          <w:lang w:val="de-DE"/>
        </w:rPr>
      </w:pPr>
    </w:p>
    <w:p w14:paraId="73EC89F5" w14:textId="4D509D63" w:rsidR="00666241" w:rsidRPr="0040712A" w:rsidRDefault="00666241" w:rsidP="00666241">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 xml:space="preserve">Und drittens ist da die Notwendigkeit unserer unterschiedlichen Gaben – stellt euch vor, wie die Kirche aussehen würde, wenn es nur Prediger gäbe, aber niemanden, der die Menschen willkommen heißt, die Verwaltung übernimmt oder Tee und Kaffee anbietet. </w:t>
      </w:r>
      <w:r w:rsidR="00691BC9" w:rsidRPr="0040712A">
        <w:rPr>
          <w:rFonts w:ascii="Arial" w:hAnsi="Arial" w:cs="Arial"/>
          <w:color w:val="0D0D0D" w:themeColor="text1" w:themeTint="F2"/>
          <w:sz w:val="28"/>
          <w:szCs w:val="28"/>
          <w:lang w:val="de-DE"/>
        </w:rPr>
        <w:t>Es</w:t>
      </w:r>
      <w:r w:rsidRPr="0040712A">
        <w:rPr>
          <w:rFonts w:ascii="Arial" w:hAnsi="Arial" w:cs="Arial"/>
          <w:color w:val="0D0D0D" w:themeColor="text1" w:themeTint="F2"/>
          <w:sz w:val="28"/>
          <w:szCs w:val="28"/>
          <w:lang w:val="de-DE"/>
        </w:rPr>
        <w:t xml:space="preserve"> </w:t>
      </w:r>
      <w:r w:rsidR="00691BC9" w:rsidRPr="0040712A">
        <w:rPr>
          <w:rFonts w:ascii="Arial" w:hAnsi="Arial" w:cs="Arial"/>
          <w:color w:val="0D0D0D" w:themeColor="text1" w:themeTint="F2"/>
          <w:sz w:val="28"/>
          <w:szCs w:val="28"/>
          <w:lang w:val="de-DE"/>
        </w:rPr>
        <w:t>gäbe</w:t>
      </w:r>
      <w:r w:rsidRPr="0040712A">
        <w:rPr>
          <w:rFonts w:ascii="Arial" w:hAnsi="Arial" w:cs="Arial"/>
          <w:color w:val="0D0D0D" w:themeColor="text1" w:themeTint="F2"/>
          <w:sz w:val="28"/>
          <w:szCs w:val="28"/>
          <w:lang w:val="de-DE"/>
        </w:rPr>
        <w:t xml:space="preserve"> </w:t>
      </w:r>
      <w:r w:rsidR="00691BC9" w:rsidRPr="0040712A">
        <w:rPr>
          <w:rFonts w:ascii="Arial" w:hAnsi="Arial" w:cs="Arial"/>
          <w:color w:val="0D0D0D" w:themeColor="text1" w:themeTint="F2"/>
          <w:sz w:val="28"/>
          <w:szCs w:val="28"/>
          <w:lang w:val="de-DE"/>
        </w:rPr>
        <w:t>totale</w:t>
      </w:r>
      <w:r w:rsidRPr="0040712A">
        <w:rPr>
          <w:rFonts w:ascii="Arial" w:hAnsi="Arial" w:cs="Arial"/>
          <w:color w:val="0D0D0D" w:themeColor="text1" w:themeTint="F2"/>
          <w:sz w:val="28"/>
          <w:szCs w:val="28"/>
          <w:lang w:val="de-DE"/>
        </w:rPr>
        <w:t>s Chaos.</w:t>
      </w:r>
    </w:p>
    <w:p w14:paraId="36D2358A" w14:textId="77777777" w:rsidR="00666241" w:rsidRPr="0040712A" w:rsidRDefault="00666241" w:rsidP="00666241">
      <w:pPr>
        <w:spacing w:after="0"/>
        <w:rPr>
          <w:rFonts w:ascii="Arial" w:hAnsi="Arial" w:cs="Arial"/>
          <w:color w:val="0D0D0D" w:themeColor="text1" w:themeTint="F2"/>
          <w:sz w:val="28"/>
          <w:szCs w:val="28"/>
          <w:lang w:val="de-DE"/>
        </w:rPr>
      </w:pPr>
    </w:p>
    <w:p w14:paraId="395CCFF1" w14:textId="77777777" w:rsidR="00666241" w:rsidRPr="0040712A" w:rsidRDefault="00666241" w:rsidP="00666241">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Wenn wir nun an den Heiligen Geist denken, denken wir oft an Pfingsten und das große, dramatische Kommen des Heiligen Geistes mit Feuerzungen und dem Stimmengewirr Dutzender verschiedener Sprachen; doch die Evangelien enthalten auch eine ganz andere Geschichte vom Kommen des Heiligen Geistes. Nach der Auferstehung erscheint Jesus den Jüngern in einem Obergemach, wo sie sich hinter verschlossenen Türen fürchten.</w:t>
      </w:r>
    </w:p>
    <w:p w14:paraId="38A21E1A" w14:textId="77777777" w:rsidR="00666241" w:rsidRPr="0040712A" w:rsidRDefault="00666241" w:rsidP="00666241">
      <w:pPr>
        <w:spacing w:after="0"/>
        <w:rPr>
          <w:rFonts w:ascii="Arial" w:hAnsi="Arial" w:cs="Arial"/>
          <w:color w:val="0D0D0D" w:themeColor="text1" w:themeTint="F2"/>
          <w:sz w:val="28"/>
          <w:szCs w:val="28"/>
          <w:lang w:val="de-DE"/>
        </w:rPr>
      </w:pPr>
    </w:p>
    <w:p w14:paraId="3E69A536" w14:textId="77777777" w:rsidR="00666241" w:rsidRPr="0040712A" w:rsidRDefault="00666241" w:rsidP="00666241">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Und dieses Kommen des Heiligen Geistes ist ganz anders: Hier bringt der Heilige Geist Trost und Frieden – wie wir zuvor in unserer Lesung aus dem Johannesevangelium gehört haben:</w:t>
      </w:r>
    </w:p>
    <w:p w14:paraId="75F3D351" w14:textId="77777777" w:rsidR="00666241" w:rsidRPr="0040712A" w:rsidRDefault="00666241" w:rsidP="00666241">
      <w:pPr>
        <w:spacing w:after="0"/>
        <w:rPr>
          <w:rFonts w:ascii="Arial" w:hAnsi="Arial" w:cs="Arial"/>
          <w:color w:val="0D0D0D" w:themeColor="text1" w:themeTint="F2"/>
          <w:sz w:val="28"/>
          <w:szCs w:val="28"/>
          <w:lang w:val="de-DE"/>
        </w:rPr>
      </w:pPr>
    </w:p>
    <w:p w14:paraId="25FECE4D" w14:textId="77777777" w:rsidR="00666241" w:rsidRPr="0040712A" w:rsidRDefault="00666241" w:rsidP="00666241">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„Jesus sagte noch einmal zu ihnen: ‚Friede sei mit euch! Wie mich der Vater gesandt hat, so sende ich euch.‘ Nachdem er das gesagt hatte, hauchte er sie an und sprach zu ihnen: ‚Empfangt den Heiligen Geist!‘“</w:t>
      </w:r>
    </w:p>
    <w:p w14:paraId="3B3D2DD3" w14:textId="77777777" w:rsidR="00666241" w:rsidRPr="0040712A" w:rsidRDefault="00666241" w:rsidP="00666241">
      <w:pPr>
        <w:spacing w:after="0"/>
        <w:rPr>
          <w:rFonts w:ascii="Arial" w:hAnsi="Arial" w:cs="Arial"/>
          <w:color w:val="0D0D0D" w:themeColor="text1" w:themeTint="F2"/>
          <w:sz w:val="28"/>
          <w:szCs w:val="28"/>
          <w:lang w:val="de-DE"/>
        </w:rPr>
      </w:pPr>
    </w:p>
    <w:p w14:paraId="0EA1F3F2" w14:textId="77777777" w:rsidR="00666241" w:rsidRPr="0040712A" w:rsidRDefault="00666241" w:rsidP="00666241">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Das erinnert uns daran, dass die Gaben des Heiligen Geistes nicht nur die überschwänglichen und extrovertierten Gaben des Zungenredens oder der öffentlichen Prophezeiung sind, sondern auch die stillen Gaben der Besinnung und des Gebets, die Gaben der Meditation und der Friedensstiftung.</w:t>
      </w:r>
    </w:p>
    <w:p w14:paraId="761835D8" w14:textId="77777777" w:rsidR="00666241" w:rsidRPr="0040712A" w:rsidRDefault="00666241" w:rsidP="00666241">
      <w:pPr>
        <w:spacing w:after="0"/>
        <w:rPr>
          <w:rFonts w:ascii="Arial" w:hAnsi="Arial" w:cs="Arial"/>
          <w:color w:val="0D0D0D" w:themeColor="text1" w:themeTint="F2"/>
          <w:sz w:val="28"/>
          <w:szCs w:val="28"/>
          <w:lang w:val="de-DE"/>
        </w:rPr>
      </w:pPr>
    </w:p>
    <w:p w14:paraId="19D6A2BF" w14:textId="77777777" w:rsidR="00666241" w:rsidRPr="0040712A" w:rsidRDefault="00666241" w:rsidP="00666241">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Es erinnert uns aber auch daran, dass diese Gaben des Heiligen Geistes einen Zweck haben. Jesus schenkt den Heiligen Geist, wenn er die Jünger aussendet – der Heilige Geist ist da, um ihnen bei ihrer Mission zu helfen und sie zu stärken. Und die Gaben des Heiligen Geistes, die wir empfangen, sind nicht dazu da, dass wir uns selbst verherrlichen, sondern um uns bei unserer Mission zu helfen, anderen zu dienen.</w:t>
      </w:r>
    </w:p>
    <w:p w14:paraId="5A2E35DA" w14:textId="77777777" w:rsidR="00666241" w:rsidRPr="0040712A" w:rsidRDefault="00666241" w:rsidP="00666241">
      <w:pPr>
        <w:spacing w:after="0"/>
        <w:rPr>
          <w:rFonts w:ascii="Arial" w:hAnsi="Arial" w:cs="Arial"/>
          <w:color w:val="0D0D0D" w:themeColor="text1" w:themeTint="F2"/>
          <w:sz w:val="28"/>
          <w:szCs w:val="28"/>
          <w:lang w:val="de-DE"/>
        </w:rPr>
      </w:pPr>
    </w:p>
    <w:p w14:paraId="39D4DC70" w14:textId="77777777" w:rsidR="00666241" w:rsidRPr="0040712A" w:rsidRDefault="00666241" w:rsidP="00666241">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Paulus formuliert es in den Korintherbriefen etwas anders:</w:t>
      </w:r>
    </w:p>
    <w:p w14:paraId="36199246" w14:textId="77777777" w:rsidR="00666241" w:rsidRPr="0040712A" w:rsidRDefault="00666241" w:rsidP="00666241">
      <w:pPr>
        <w:spacing w:after="0"/>
        <w:rPr>
          <w:rFonts w:ascii="Arial" w:hAnsi="Arial" w:cs="Arial"/>
          <w:color w:val="0D0D0D" w:themeColor="text1" w:themeTint="F2"/>
          <w:sz w:val="28"/>
          <w:szCs w:val="28"/>
          <w:lang w:val="de-DE"/>
        </w:rPr>
      </w:pPr>
    </w:p>
    <w:p w14:paraId="0E0D5C40" w14:textId="77777777" w:rsidR="00666241" w:rsidRPr="0040712A" w:rsidRDefault="00666241" w:rsidP="00666241">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„Jedem wird die Offenbarung des Geistes zum gemeinsamen Wohl gegeben“ – nicht zu ihrem persönlichen Nutzen oder zur Selbstverherrlichung, sondern damit sie anderen besser dienen können.</w:t>
      </w:r>
    </w:p>
    <w:p w14:paraId="3198CE67" w14:textId="77777777" w:rsidR="00666241" w:rsidRPr="0040712A" w:rsidRDefault="00666241" w:rsidP="00666241">
      <w:pPr>
        <w:spacing w:after="0"/>
        <w:rPr>
          <w:rFonts w:ascii="Arial" w:hAnsi="Arial" w:cs="Arial"/>
          <w:color w:val="0D0D0D" w:themeColor="text1" w:themeTint="F2"/>
          <w:sz w:val="28"/>
          <w:szCs w:val="28"/>
          <w:lang w:val="de-DE"/>
        </w:rPr>
      </w:pPr>
    </w:p>
    <w:p w14:paraId="4E332660" w14:textId="77777777" w:rsidR="00666241" w:rsidRPr="0040712A" w:rsidRDefault="00666241" w:rsidP="00666241">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Paulus’ Sprache ist anschaulich und bildreich, mit ihren Metaphern rund um den Leib und das Sprechen in Zungen, doch Gelehrte würden uns sagen, dass dies als Warnung an die Gemeinde in Korinth in den Brief aufgenommen wurde. Es hatte Menschen gegeben, die glaubten, sie seien besser als andere, weil sie in Zungen sprechen konnten, dass ihre Gabe sie irgendwie näher an Gott brachte als die anderen Menschen.</w:t>
      </w:r>
    </w:p>
    <w:p w14:paraId="1B540C5D" w14:textId="77777777" w:rsidR="00666241" w:rsidRPr="0040712A" w:rsidRDefault="00666241" w:rsidP="00666241">
      <w:pPr>
        <w:spacing w:after="0"/>
        <w:rPr>
          <w:rFonts w:ascii="Arial" w:hAnsi="Arial" w:cs="Arial"/>
          <w:color w:val="0D0D0D" w:themeColor="text1" w:themeTint="F2"/>
          <w:sz w:val="28"/>
          <w:szCs w:val="28"/>
          <w:lang w:val="de-DE"/>
        </w:rPr>
      </w:pPr>
    </w:p>
    <w:p w14:paraId="026B1D50" w14:textId="77777777" w:rsidR="00666241" w:rsidRPr="0040712A" w:rsidRDefault="00666241" w:rsidP="00666241">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Angesichts der Sprache des Empfangs von Gaben erscheint das ziemlich seltsam. Stellen Sie sich vor, wir würden alle ein Geschenk auspacken. Würde uns der Erhalt des einen statt des anderen zu besseren Menschen machen? Doch genau diese Denkweisen hatten sich entwickelt – und es sind Denkweisen, die sich auch heute noch entwickeln können und tatsächlich entwickeln.</w:t>
      </w:r>
    </w:p>
    <w:p w14:paraId="62502B26" w14:textId="77777777" w:rsidR="00666241" w:rsidRPr="0040712A" w:rsidRDefault="00666241" w:rsidP="00666241">
      <w:pPr>
        <w:spacing w:after="0"/>
        <w:rPr>
          <w:rFonts w:ascii="Arial" w:hAnsi="Arial" w:cs="Arial"/>
          <w:color w:val="0D0D0D" w:themeColor="text1" w:themeTint="F2"/>
          <w:sz w:val="28"/>
          <w:szCs w:val="28"/>
          <w:lang w:val="de-DE"/>
        </w:rPr>
      </w:pPr>
    </w:p>
    <w:p w14:paraId="3CF50245" w14:textId="2D5E2F01" w:rsidR="00666241" w:rsidRPr="0040712A" w:rsidRDefault="00666241" w:rsidP="00666241">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 xml:space="preserve">Diejenigen unter euch, die </w:t>
      </w:r>
      <w:r w:rsidR="006C3BB7" w:rsidRPr="0040712A">
        <w:rPr>
          <w:rFonts w:ascii="Arial" w:hAnsi="Arial" w:cs="Arial"/>
          <w:color w:val="0D0D0D" w:themeColor="text1" w:themeTint="F2"/>
          <w:sz w:val="28"/>
          <w:szCs w:val="28"/>
          <w:lang w:val="de-DE"/>
        </w:rPr>
        <w:t>Englisc</w:t>
      </w:r>
      <w:r w:rsidRPr="0040712A">
        <w:rPr>
          <w:rFonts w:ascii="Arial" w:hAnsi="Arial" w:cs="Arial"/>
          <w:color w:val="0D0D0D" w:themeColor="text1" w:themeTint="F2"/>
          <w:sz w:val="28"/>
          <w:szCs w:val="28"/>
          <w:lang w:val="de-DE"/>
        </w:rPr>
        <w:t xml:space="preserve">h gelernt haben – sei es in der Schule oder später –, wissen, dass </w:t>
      </w:r>
      <w:r w:rsidR="008A3CA6" w:rsidRPr="0040712A">
        <w:rPr>
          <w:rFonts w:ascii="Arial" w:hAnsi="Arial" w:cs="Arial"/>
          <w:color w:val="0D0D0D" w:themeColor="text1" w:themeTint="F2"/>
          <w:sz w:val="28"/>
          <w:szCs w:val="28"/>
          <w:lang w:val="de-DE"/>
        </w:rPr>
        <w:t>„Gabe“ im Englischen als „Gift“ ubersetzt wird.</w:t>
      </w:r>
      <w:r w:rsidR="00EF793E" w:rsidRPr="0040712A">
        <w:rPr>
          <w:rFonts w:ascii="Arial" w:hAnsi="Arial" w:cs="Arial"/>
          <w:color w:val="0D0D0D" w:themeColor="text1" w:themeTint="F2"/>
          <w:sz w:val="28"/>
          <w:szCs w:val="28"/>
          <w:lang w:val="de-DE"/>
        </w:rPr>
        <w:t xml:space="preserve"> Doch dieses scheinbar vertraute Wort ist ein falscher Freund: ist „Gift“ eine Gabe oder ist „Gift“ eine Pest.</w:t>
      </w:r>
      <w:r w:rsidR="00CF2E69" w:rsidRPr="0040712A">
        <w:rPr>
          <w:rFonts w:ascii="Arial" w:hAnsi="Arial" w:cs="Arial"/>
          <w:color w:val="0D0D0D" w:themeColor="text1" w:themeTint="F2"/>
          <w:sz w:val="28"/>
          <w:szCs w:val="28"/>
          <w:lang w:val="de-DE"/>
        </w:rPr>
        <w:t xml:space="preserve"> </w:t>
      </w:r>
      <w:r w:rsidRPr="0040712A">
        <w:rPr>
          <w:rFonts w:ascii="Arial" w:hAnsi="Arial" w:cs="Arial"/>
          <w:color w:val="0D0D0D" w:themeColor="text1" w:themeTint="F2"/>
          <w:sz w:val="28"/>
          <w:szCs w:val="28"/>
          <w:lang w:val="de-DE"/>
        </w:rPr>
        <w:t xml:space="preserve">Diese Worte des Paulus </w:t>
      </w:r>
      <w:r w:rsidRPr="0040712A">
        <w:rPr>
          <w:rFonts w:ascii="Arial" w:hAnsi="Arial" w:cs="Arial"/>
          <w:color w:val="0D0D0D" w:themeColor="text1" w:themeTint="F2"/>
          <w:sz w:val="28"/>
          <w:szCs w:val="28"/>
          <w:lang w:val="de-DE"/>
        </w:rPr>
        <w:lastRenderedPageBreak/>
        <w:t>erinnern uns daran, dass wir nicht zulassen sollten, dass unsere Gaben uns vergiften oder unsere Beziehung zu anderen oder zu Gott vergiften.</w:t>
      </w:r>
    </w:p>
    <w:p w14:paraId="1E64EAB8" w14:textId="77777777" w:rsidR="00666241" w:rsidRPr="0040712A" w:rsidRDefault="00666241" w:rsidP="00666241">
      <w:pPr>
        <w:spacing w:after="0"/>
        <w:rPr>
          <w:rFonts w:ascii="Arial" w:hAnsi="Arial" w:cs="Arial"/>
          <w:color w:val="0D0D0D" w:themeColor="text1" w:themeTint="F2"/>
          <w:sz w:val="28"/>
          <w:szCs w:val="28"/>
          <w:lang w:val="de-DE"/>
        </w:rPr>
      </w:pPr>
    </w:p>
    <w:p w14:paraId="208D6851" w14:textId="77777777" w:rsidR="00666241" w:rsidRPr="0040712A" w:rsidRDefault="00666241" w:rsidP="00666241">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Dieses Gefühl, besser zu sein als andere, betrifft nicht nur den Einzelnen. Es kann auch auf Gruppen von Menschen oder sogar auf ganze Nationen zutreffen. Viele Länder haben Episoden in ihrer Geschichte, in denen sie sich einbilden, besser als andere zu sein, Gott näher zu stehen oder von Gott dazu berufen zu sein, über andere zu herrschen, und leider gilt das für Episoden aus unserer beider Geschichte ebenso wie für jede andere. Die Worte des Paulus erinnern uns alle daran, dass wir in Gottes Augen gleich sind, ganz gleich, welche Hautfarbe wir haben, welcher Nationalität wir angehören, welchen gesellschaftlichen Status wir innehaben oder welche Gaben wir erhalten haben.</w:t>
      </w:r>
    </w:p>
    <w:p w14:paraId="6BE7AC3D" w14:textId="77777777" w:rsidR="00666241" w:rsidRPr="0040712A" w:rsidRDefault="00666241" w:rsidP="00666241">
      <w:pPr>
        <w:spacing w:after="0"/>
        <w:rPr>
          <w:rFonts w:ascii="Arial" w:hAnsi="Arial" w:cs="Arial"/>
          <w:color w:val="0D0D0D" w:themeColor="text1" w:themeTint="F2"/>
          <w:sz w:val="28"/>
          <w:szCs w:val="28"/>
          <w:lang w:val="de-DE"/>
        </w:rPr>
      </w:pPr>
    </w:p>
    <w:p w14:paraId="3513C6ED" w14:textId="7D91B9F7" w:rsidR="00666241" w:rsidRPr="0040712A" w:rsidRDefault="00666241" w:rsidP="00666241">
      <w:pPr>
        <w:spacing w:after="0"/>
        <w:rPr>
          <w:rFonts w:ascii="Arial" w:hAnsi="Arial" w:cs="Arial"/>
          <w:color w:val="0D0D0D" w:themeColor="text1" w:themeTint="F2"/>
          <w:sz w:val="28"/>
          <w:szCs w:val="28"/>
          <w:lang w:val="de-DE"/>
        </w:rPr>
      </w:pPr>
      <w:r w:rsidRPr="0040712A">
        <w:rPr>
          <w:rFonts w:ascii="Arial" w:hAnsi="Arial" w:cs="Arial"/>
          <w:color w:val="0D0D0D" w:themeColor="text1" w:themeTint="F2"/>
          <w:sz w:val="28"/>
          <w:szCs w:val="28"/>
          <w:lang w:val="de-DE"/>
        </w:rPr>
        <w:t>Denn wir sind alle gleichermaßen geliebte Kinder Gottes, und die Worte des Paulus sowie die Erzählung des Johannes über die Jünger, die den Heiligen Geist empfangen, erinnern uns alle daran, dass die Gaben des Heiligen Geistes dazu da sind, damit wir anderen besser dienen und diese Liebe anderen besser widerspiegeln können.</w:t>
      </w:r>
    </w:p>
    <w:p w14:paraId="2DB7E41D" w14:textId="4D4F7BC8" w:rsidR="00535BC8" w:rsidRPr="0040712A" w:rsidRDefault="00535BC8" w:rsidP="00666241">
      <w:pPr>
        <w:spacing w:after="0"/>
        <w:rPr>
          <w:rFonts w:ascii="Arial" w:hAnsi="Arial" w:cs="Arial"/>
          <w:color w:val="0D0D0D" w:themeColor="text1" w:themeTint="F2"/>
          <w:sz w:val="28"/>
          <w:szCs w:val="28"/>
          <w:lang w:val="de-DE"/>
        </w:rPr>
      </w:pPr>
    </w:p>
    <w:sectPr w:rsidR="00535BC8" w:rsidRPr="0040712A">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3A684" w14:textId="77777777" w:rsidR="00EB2763" w:rsidRDefault="00EB2763" w:rsidP="004A39F3">
      <w:pPr>
        <w:spacing w:after="0" w:line="240" w:lineRule="auto"/>
      </w:pPr>
      <w:r>
        <w:separator/>
      </w:r>
    </w:p>
  </w:endnote>
  <w:endnote w:type="continuationSeparator" w:id="0">
    <w:p w14:paraId="2D0CE0B7" w14:textId="77777777" w:rsidR="00EB2763" w:rsidRDefault="00EB2763" w:rsidP="004A3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113374"/>
      <w:docPartObj>
        <w:docPartGallery w:val="Page Numbers (Bottom of Page)"/>
        <w:docPartUnique/>
      </w:docPartObj>
    </w:sdtPr>
    <w:sdtEndPr>
      <w:rPr>
        <w:noProof/>
      </w:rPr>
    </w:sdtEndPr>
    <w:sdtContent>
      <w:p w14:paraId="1D154EB1" w14:textId="110D6A7B" w:rsidR="004A39F3" w:rsidRDefault="004A39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D5BAFA" w14:textId="77777777" w:rsidR="004A39F3" w:rsidRDefault="004A39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9D1DC" w14:textId="77777777" w:rsidR="00EB2763" w:rsidRDefault="00EB2763" w:rsidP="004A39F3">
      <w:pPr>
        <w:spacing w:after="0" w:line="240" w:lineRule="auto"/>
      </w:pPr>
      <w:r>
        <w:separator/>
      </w:r>
    </w:p>
  </w:footnote>
  <w:footnote w:type="continuationSeparator" w:id="0">
    <w:p w14:paraId="0DF554EA" w14:textId="77777777" w:rsidR="00EB2763" w:rsidRDefault="00EB2763" w:rsidP="004A39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7D4"/>
    <w:rsid w:val="00000F7A"/>
    <w:rsid w:val="00003426"/>
    <w:rsid w:val="00004D59"/>
    <w:rsid w:val="000059C8"/>
    <w:rsid w:val="00011477"/>
    <w:rsid w:val="00016E29"/>
    <w:rsid w:val="0002069B"/>
    <w:rsid w:val="00021917"/>
    <w:rsid w:val="00023227"/>
    <w:rsid w:val="00027D40"/>
    <w:rsid w:val="000352C6"/>
    <w:rsid w:val="000459D1"/>
    <w:rsid w:val="000511B5"/>
    <w:rsid w:val="0005285E"/>
    <w:rsid w:val="00055C19"/>
    <w:rsid w:val="0006026D"/>
    <w:rsid w:val="00061696"/>
    <w:rsid w:val="000622E2"/>
    <w:rsid w:val="000661B3"/>
    <w:rsid w:val="00081332"/>
    <w:rsid w:val="000A1CD7"/>
    <w:rsid w:val="000A2F6A"/>
    <w:rsid w:val="000A2F8C"/>
    <w:rsid w:val="000A3F24"/>
    <w:rsid w:val="000A6453"/>
    <w:rsid w:val="000A7751"/>
    <w:rsid w:val="000B31FF"/>
    <w:rsid w:val="000C142F"/>
    <w:rsid w:val="000C1DD3"/>
    <w:rsid w:val="000C32AD"/>
    <w:rsid w:val="000C52FB"/>
    <w:rsid w:val="000D0A4B"/>
    <w:rsid w:val="000D3312"/>
    <w:rsid w:val="000E0528"/>
    <w:rsid w:val="000E0698"/>
    <w:rsid w:val="000E25FD"/>
    <w:rsid w:val="000E45A2"/>
    <w:rsid w:val="000E5F19"/>
    <w:rsid w:val="000F2614"/>
    <w:rsid w:val="000F3813"/>
    <w:rsid w:val="00100F2F"/>
    <w:rsid w:val="001019B4"/>
    <w:rsid w:val="00104A64"/>
    <w:rsid w:val="00110C0C"/>
    <w:rsid w:val="00114459"/>
    <w:rsid w:val="00123CEC"/>
    <w:rsid w:val="00127078"/>
    <w:rsid w:val="00127E47"/>
    <w:rsid w:val="00133080"/>
    <w:rsid w:val="0013344D"/>
    <w:rsid w:val="0013513D"/>
    <w:rsid w:val="0013537D"/>
    <w:rsid w:val="001365A7"/>
    <w:rsid w:val="001368F7"/>
    <w:rsid w:val="00140ECB"/>
    <w:rsid w:val="00145131"/>
    <w:rsid w:val="00146541"/>
    <w:rsid w:val="00151F23"/>
    <w:rsid w:val="00164222"/>
    <w:rsid w:val="00167D32"/>
    <w:rsid w:val="00173660"/>
    <w:rsid w:val="00175D93"/>
    <w:rsid w:val="00176D84"/>
    <w:rsid w:val="00177E28"/>
    <w:rsid w:val="001803B0"/>
    <w:rsid w:val="00183CE5"/>
    <w:rsid w:val="00183CF3"/>
    <w:rsid w:val="00184CF0"/>
    <w:rsid w:val="00186411"/>
    <w:rsid w:val="00196BCB"/>
    <w:rsid w:val="001A0EEC"/>
    <w:rsid w:val="001A2A6E"/>
    <w:rsid w:val="001A3B79"/>
    <w:rsid w:val="001A52EC"/>
    <w:rsid w:val="001A69DB"/>
    <w:rsid w:val="001A6B57"/>
    <w:rsid w:val="001A7A1F"/>
    <w:rsid w:val="001B024D"/>
    <w:rsid w:val="001B16C6"/>
    <w:rsid w:val="001B21E3"/>
    <w:rsid w:val="001B39C0"/>
    <w:rsid w:val="001B6777"/>
    <w:rsid w:val="001C1EFB"/>
    <w:rsid w:val="001C3BDA"/>
    <w:rsid w:val="001C6686"/>
    <w:rsid w:val="001C7987"/>
    <w:rsid w:val="001D56A8"/>
    <w:rsid w:val="001D5782"/>
    <w:rsid w:val="001D5DCE"/>
    <w:rsid w:val="001D6707"/>
    <w:rsid w:val="001E10D1"/>
    <w:rsid w:val="001E23C0"/>
    <w:rsid w:val="001E2546"/>
    <w:rsid w:val="001E5014"/>
    <w:rsid w:val="001E5E13"/>
    <w:rsid w:val="001F0712"/>
    <w:rsid w:val="001F38A0"/>
    <w:rsid w:val="001F4D7F"/>
    <w:rsid w:val="001F7C96"/>
    <w:rsid w:val="002004C8"/>
    <w:rsid w:val="002048B3"/>
    <w:rsid w:val="00204D49"/>
    <w:rsid w:val="00207D17"/>
    <w:rsid w:val="00217723"/>
    <w:rsid w:val="002248C5"/>
    <w:rsid w:val="00225B61"/>
    <w:rsid w:val="00241ABC"/>
    <w:rsid w:val="002453DE"/>
    <w:rsid w:val="0024644B"/>
    <w:rsid w:val="0024729E"/>
    <w:rsid w:val="00247DE6"/>
    <w:rsid w:val="00251082"/>
    <w:rsid w:val="00254AD2"/>
    <w:rsid w:val="002555E7"/>
    <w:rsid w:val="00266122"/>
    <w:rsid w:val="002663DE"/>
    <w:rsid w:val="00275348"/>
    <w:rsid w:val="00275D42"/>
    <w:rsid w:val="002800E7"/>
    <w:rsid w:val="0028296B"/>
    <w:rsid w:val="00283C93"/>
    <w:rsid w:val="00283CA5"/>
    <w:rsid w:val="00287127"/>
    <w:rsid w:val="00287721"/>
    <w:rsid w:val="00291B48"/>
    <w:rsid w:val="002A225D"/>
    <w:rsid w:val="002A7744"/>
    <w:rsid w:val="002B25BF"/>
    <w:rsid w:val="002B2A10"/>
    <w:rsid w:val="002B3026"/>
    <w:rsid w:val="002B4AD0"/>
    <w:rsid w:val="002B62E9"/>
    <w:rsid w:val="002C0DB0"/>
    <w:rsid w:val="002C4FF3"/>
    <w:rsid w:val="002C7B24"/>
    <w:rsid w:val="002D1F55"/>
    <w:rsid w:val="002D5F0D"/>
    <w:rsid w:val="002D640A"/>
    <w:rsid w:val="002E0C2E"/>
    <w:rsid w:val="002E4087"/>
    <w:rsid w:val="002E4A39"/>
    <w:rsid w:val="002F0269"/>
    <w:rsid w:val="002F3432"/>
    <w:rsid w:val="002F7EA6"/>
    <w:rsid w:val="00305370"/>
    <w:rsid w:val="00306381"/>
    <w:rsid w:val="00307714"/>
    <w:rsid w:val="00307D29"/>
    <w:rsid w:val="00310435"/>
    <w:rsid w:val="003109AF"/>
    <w:rsid w:val="003119B4"/>
    <w:rsid w:val="0031784E"/>
    <w:rsid w:val="00320A63"/>
    <w:rsid w:val="00321A35"/>
    <w:rsid w:val="003333FC"/>
    <w:rsid w:val="003346F3"/>
    <w:rsid w:val="003348A9"/>
    <w:rsid w:val="00336C08"/>
    <w:rsid w:val="00336C93"/>
    <w:rsid w:val="00337AAD"/>
    <w:rsid w:val="003459A1"/>
    <w:rsid w:val="00346DF0"/>
    <w:rsid w:val="00350E7D"/>
    <w:rsid w:val="00352378"/>
    <w:rsid w:val="00354FE6"/>
    <w:rsid w:val="00356A1A"/>
    <w:rsid w:val="00376E84"/>
    <w:rsid w:val="00380D0B"/>
    <w:rsid w:val="00390FD2"/>
    <w:rsid w:val="00391F1A"/>
    <w:rsid w:val="003964F3"/>
    <w:rsid w:val="003A034F"/>
    <w:rsid w:val="003A4289"/>
    <w:rsid w:val="003A4C5F"/>
    <w:rsid w:val="003A649B"/>
    <w:rsid w:val="003B5185"/>
    <w:rsid w:val="003B6EB3"/>
    <w:rsid w:val="003C0EEC"/>
    <w:rsid w:val="003C3AAA"/>
    <w:rsid w:val="003C42CB"/>
    <w:rsid w:val="003D0201"/>
    <w:rsid w:val="003D11D9"/>
    <w:rsid w:val="003D2944"/>
    <w:rsid w:val="003D5D92"/>
    <w:rsid w:val="003E08C4"/>
    <w:rsid w:val="003E09C5"/>
    <w:rsid w:val="003E1253"/>
    <w:rsid w:val="003E2F25"/>
    <w:rsid w:val="003E359B"/>
    <w:rsid w:val="003F0631"/>
    <w:rsid w:val="003F0829"/>
    <w:rsid w:val="003F298E"/>
    <w:rsid w:val="003F3249"/>
    <w:rsid w:val="003F5C53"/>
    <w:rsid w:val="003F5CAF"/>
    <w:rsid w:val="004047F2"/>
    <w:rsid w:val="00406EE9"/>
    <w:rsid w:val="0040712A"/>
    <w:rsid w:val="0041217D"/>
    <w:rsid w:val="00413C73"/>
    <w:rsid w:val="00414EC4"/>
    <w:rsid w:val="00421053"/>
    <w:rsid w:val="00422732"/>
    <w:rsid w:val="00431B84"/>
    <w:rsid w:val="00432E7E"/>
    <w:rsid w:val="004442FF"/>
    <w:rsid w:val="004473DC"/>
    <w:rsid w:val="00460E7F"/>
    <w:rsid w:val="0046425C"/>
    <w:rsid w:val="004748CB"/>
    <w:rsid w:val="00481323"/>
    <w:rsid w:val="004815DF"/>
    <w:rsid w:val="00482320"/>
    <w:rsid w:val="004912D1"/>
    <w:rsid w:val="004931F3"/>
    <w:rsid w:val="00495EE3"/>
    <w:rsid w:val="00497CA5"/>
    <w:rsid w:val="004A05A9"/>
    <w:rsid w:val="004A0715"/>
    <w:rsid w:val="004A0CE4"/>
    <w:rsid w:val="004A39F3"/>
    <w:rsid w:val="004C221F"/>
    <w:rsid w:val="004C2E43"/>
    <w:rsid w:val="004D3FC2"/>
    <w:rsid w:val="004D6A18"/>
    <w:rsid w:val="004D7750"/>
    <w:rsid w:val="004E065A"/>
    <w:rsid w:val="004E06FC"/>
    <w:rsid w:val="004E2CB8"/>
    <w:rsid w:val="004E41A7"/>
    <w:rsid w:val="004E5422"/>
    <w:rsid w:val="004E655F"/>
    <w:rsid w:val="004F2269"/>
    <w:rsid w:val="004F31A9"/>
    <w:rsid w:val="004F4D5F"/>
    <w:rsid w:val="004F58FB"/>
    <w:rsid w:val="00500C5C"/>
    <w:rsid w:val="00502EF9"/>
    <w:rsid w:val="0051024D"/>
    <w:rsid w:val="0051098B"/>
    <w:rsid w:val="00510E5D"/>
    <w:rsid w:val="005118AC"/>
    <w:rsid w:val="00513CD1"/>
    <w:rsid w:val="005163DF"/>
    <w:rsid w:val="0053137B"/>
    <w:rsid w:val="00531A3C"/>
    <w:rsid w:val="005352A3"/>
    <w:rsid w:val="00535BC8"/>
    <w:rsid w:val="005367A9"/>
    <w:rsid w:val="00544B5B"/>
    <w:rsid w:val="00550DE0"/>
    <w:rsid w:val="00550EAB"/>
    <w:rsid w:val="00551164"/>
    <w:rsid w:val="0055125C"/>
    <w:rsid w:val="005549ED"/>
    <w:rsid w:val="00555270"/>
    <w:rsid w:val="005566A7"/>
    <w:rsid w:val="00556F22"/>
    <w:rsid w:val="00557AB5"/>
    <w:rsid w:val="00560ACE"/>
    <w:rsid w:val="00561915"/>
    <w:rsid w:val="005620EA"/>
    <w:rsid w:val="00564C1D"/>
    <w:rsid w:val="00564DA8"/>
    <w:rsid w:val="00565801"/>
    <w:rsid w:val="00566D2C"/>
    <w:rsid w:val="00567F4E"/>
    <w:rsid w:val="005778B9"/>
    <w:rsid w:val="00583355"/>
    <w:rsid w:val="00595C24"/>
    <w:rsid w:val="00595DC4"/>
    <w:rsid w:val="005A0910"/>
    <w:rsid w:val="005B1559"/>
    <w:rsid w:val="005B5802"/>
    <w:rsid w:val="005B61BD"/>
    <w:rsid w:val="005B79C2"/>
    <w:rsid w:val="005C0003"/>
    <w:rsid w:val="005C0F49"/>
    <w:rsid w:val="005C61F0"/>
    <w:rsid w:val="005C7874"/>
    <w:rsid w:val="005D0E2E"/>
    <w:rsid w:val="005D1F5E"/>
    <w:rsid w:val="005D5AE4"/>
    <w:rsid w:val="005E356A"/>
    <w:rsid w:val="005E36F4"/>
    <w:rsid w:val="005E4329"/>
    <w:rsid w:val="005E5990"/>
    <w:rsid w:val="005F1B29"/>
    <w:rsid w:val="005F324E"/>
    <w:rsid w:val="00600222"/>
    <w:rsid w:val="006046FB"/>
    <w:rsid w:val="00604C62"/>
    <w:rsid w:val="00614CC7"/>
    <w:rsid w:val="00617709"/>
    <w:rsid w:val="006222E9"/>
    <w:rsid w:val="00624DC4"/>
    <w:rsid w:val="00627C64"/>
    <w:rsid w:val="006315C0"/>
    <w:rsid w:val="00631C10"/>
    <w:rsid w:val="006325B9"/>
    <w:rsid w:val="00637C4E"/>
    <w:rsid w:val="00640AF7"/>
    <w:rsid w:val="00646B04"/>
    <w:rsid w:val="00647D1D"/>
    <w:rsid w:val="00656A19"/>
    <w:rsid w:val="00657A99"/>
    <w:rsid w:val="00663383"/>
    <w:rsid w:val="00665459"/>
    <w:rsid w:val="00665DB0"/>
    <w:rsid w:val="00666241"/>
    <w:rsid w:val="006734E2"/>
    <w:rsid w:val="006748CE"/>
    <w:rsid w:val="006827A8"/>
    <w:rsid w:val="00685466"/>
    <w:rsid w:val="00691BC9"/>
    <w:rsid w:val="0069362C"/>
    <w:rsid w:val="00694140"/>
    <w:rsid w:val="006975A6"/>
    <w:rsid w:val="006A1F7B"/>
    <w:rsid w:val="006A31C0"/>
    <w:rsid w:val="006A52B2"/>
    <w:rsid w:val="006A5CAE"/>
    <w:rsid w:val="006B18A0"/>
    <w:rsid w:val="006B1F40"/>
    <w:rsid w:val="006B48ED"/>
    <w:rsid w:val="006B6071"/>
    <w:rsid w:val="006C36A7"/>
    <w:rsid w:val="006C3BB7"/>
    <w:rsid w:val="006C3F23"/>
    <w:rsid w:val="006C5A2D"/>
    <w:rsid w:val="006C7ED5"/>
    <w:rsid w:val="006D7D5F"/>
    <w:rsid w:val="006E3011"/>
    <w:rsid w:val="006E660C"/>
    <w:rsid w:val="006F2104"/>
    <w:rsid w:val="006F3DF4"/>
    <w:rsid w:val="006F5927"/>
    <w:rsid w:val="006F6FA0"/>
    <w:rsid w:val="00703F9D"/>
    <w:rsid w:val="00704B20"/>
    <w:rsid w:val="007115B1"/>
    <w:rsid w:val="00713607"/>
    <w:rsid w:val="00713835"/>
    <w:rsid w:val="00714285"/>
    <w:rsid w:val="00725279"/>
    <w:rsid w:val="00732E3E"/>
    <w:rsid w:val="00733A8C"/>
    <w:rsid w:val="00734755"/>
    <w:rsid w:val="00735B19"/>
    <w:rsid w:val="00740509"/>
    <w:rsid w:val="00740BA0"/>
    <w:rsid w:val="007442D7"/>
    <w:rsid w:val="00751C32"/>
    <w:rsid w:val="0076119E"/>
    <w:rsid w:val="007625B2"/>
    <w:rsid w:val="007666DA"/>
    <w:rsid w:val="00777959"/>
    <w:rsid w:val="00782EB3"/>
    <w:rsid w:val="007919AD"/>
    <w:rsid w:val="00793CDA"/>
    <w:rsid w:val="00794BAB"/>
    <w:rsid w:val="00796C8A"/>
    <w:rsid w:val="007A7F5D"/>
    <w:rsid w:val="007B054F"/>
    <w:rsid w:val="007B2818"/>
    <w:rsid w:val="007B57B3"/>
    <w:rsid w:val="007B71F0"/>
    <w:rsid w:val="007C0122"/>
    <w:rsid w:val="007C6560"/>
    <w:rsid w:val="007D247D"/>
    <w:rsid w:val="007D7B1F"/>
    <w:rsid w:val="007D7F9A"/>
    <w:rsid w:val="007E0F1C"/>
    <w:rsid w:val="007E1797"/>
    <w:rsid w:val="007E224B"/>
    <w:rsid w:val="007E240A"/>
    <w:rsid w:val="007E5972"/>
    <w:rsid w:val="007E69A1"/>
    <w:rsid w:val="007F1008"/>
    <w:rsid w:val="007F155D"/>
    <w:rsid w:val="00800DD6"/>
    <w:rsid w:val="0081072B"/>
    <w:rsid w:val="00811A6C"/>
    <w:rsid w:val="0081413D"/>
    <w:rsid w:val="008141ED"/>
    <w:rsid w:val="00814F1A"/>
    <w:rsid w:val="00816B1D"/>
    <w:rsid w:val="00826AB8"/>
    <w:rsid w:val="00827593"/>
    <w:rsid w:val="00832EC5"/>
    <w:rsid w:val="00835A14"/>
    <w:rsid w:val="00843A64"/>
    <w:rsid w:val="008444D8"/>
    <w:rsid w:val="00844FD7"/>
    <w:rsid w:val="0084519C"/>
    <w:rsid w:val="008468F9"/>
    <w:rsid w:val="008469E7"/>
    <w:rsid w:val="00851604"/>
    <w:rsid w:val="008552F2"/>
    <w:rsid w:val="0085600B"/>
    <w:rsid w:val="00856AD3"/>
    <w:rsid w:val="008577D4"/>
    <w:rsid w:val="0086037F"/>
    <w:rsid w:val="00871B64"/>
    <w:rsid w:val="0087223E"/>
    <w:rsid w:val="00873AB0"/>
    <w:rsid w:val="00875103"/>
    <w:rsid w:val="0088058C"/>
    <w:rsid w:val="008849D9"/>
    <w:rsid w:val="00885039"/>
    <w:rsid w:val="00887665"/>
    <w:rsid w:val="00892C3F"/>
    <w:rsid w:val="00893B66"/>
    <w:rsid w:val="00894058"/>
    <w:rsid w:val="0089467B"/>
    <w:rsid w:val="00897285"/>
    <w:rsid w:val="008A18AE"/>
    <w:rsid w:val="008A2D05"/>
    <w:rsid w:val="008A3CA6"/>
    <w:rsid w:val="008A756B"/>
    <w:rsid w:val="008B2138"/>
    <w:rsid w:val="008B377A"/>
    <w:rsid w:val="008B5E61"/>
    <w:rsid w:val="008B6FE6"/>
    <w:rsid w:val="008C63A8"/>
    <w:rsid w:val="008D50CD"/>
    <w:rsid w:val="008E2493"/>
    <w:rsid w:val="008E3310"/>
    <w:rsid w:val="008E660A"/>
    <w:rsid w:val="008E7BB9"/>
    <w:rsid w:val="008F1E39"/>
    <w:rsid w:val="008F3F66"/>
    <w:rsid w:val="008F71DA"/>
    <w:rsid w:val="00914751"/>
    <w:rsid w:val="009202EA"/>
    <w:rsid w:val="009224AA"/>
    <w:rsid w:val="00924971"/>
    <w:rsid w:val="00930E18"/>
    <w:rsid w:val="00932013"/>
    <w:rsid w:val="00933229"/>
    <w:rsid w:val="00937929"/>
    <w:rsid w:val="00941C09"/>
    <w:rsid w:val="009429F7"/>
    <w:rsid w:val="00943D46"/>
    <w:rsid w:val="00947103"/>
    <w:rsid w:val="00947B32"/>
    <w:rsid w:val="00950D9A"/>
    <w:rsid w:val="00952763"/>
    <w:rsid w:val="00957B10"/>
    <w:rsid w:val="009615FE"/>
    <w:rsid w:val="00962CD3"/>
    <w:rsid w:val="009646D1"/>
    <w:rsid w:val="00980751"/>
    <w:rsid w:val="00983687"/>
    <w:rsid w:val="00984148"/>
    <w:rsid w:val="00993D94"/>
    <w:rsid w:val="0099422E"/>
    <w:rsid w:val="0099603C"/>
    <w:rsid w:val="0099608B"/>
    <w:rsid w:val="009A3486"/>
    <w:rsid w:val="009A5C65"/>
    <w:rsid w:val="009A7ACF"/>
    <w:rsid w:val="009B29D6"/>
    <w:rsid w:val="009C3A81"/>
    <w:rsid w:val="009C647C"/>
    <w:rsid w:val="009C64ED"/>
    <w:rsid w:val="009C7792"/>
    <w:rsid w:val="009D18BB"/>
    <w:rsid w:val="009D3343"/>
    <w:rsid w:val="009D4FD1"/>
    <w:rsid w:val="009D7913"/>
    <w:rsid w:val="009E1E4B"/>
    <w:rsid w:val="009E5246"/>
    <w:rsid w:val="009F5927"/>
    <w:rsid w:val="009F62E6"/>
    <w:rsid w:val="009F7330"/>
    <w:rsid w:val="00A00066"/>
    <w:rsid w:val="00A0726F"/>
    <w:rsid w:val="00A0753C"/>
    <w:rsid w:val="00A07BF9"/>
    <w:rsid w:val="00A102EC"/>
    <w:rsid w:val="00A107A3"/>
    <w:rsid w:val="00A11EFB"/>
    <w:rsid w:val="00A21046"/>
    <w:rsid w:val="00A23A6D"/>
    <w:rsid w:val="00A251C4"/>
    <w:rsid w:val="00A254FE"/>
    <w:rsid w:val="00A263AF"/>
    <w:rsid w:val="00A3094B"/>
    <w:rsid w:val="00A3199B"/>
    <w:rsid w:val="00A42762"/>
    <w:rsid w:val="00A44D9F"/>
    <w:rsid w:val="00A51A59"/>
    <w:rsid w:val="00A55257"/>
    <w:rsid w:val="00A55C9F"/>
    <w:rsid w:val="00A57F1D"/>
    <w:rsid w:val="00A72D6C"/>
    <w:rsid w:val="00A83BF2"/>
    <w:rsid w:val="00A86A6C"/>
    <w:rsid w:val="00A87C69"/>
    <w:rsid w:val="00A911F2"/>
    <w:rsid w:val="00A91D8E"/>
    <w:rsid w:val="00A949BE"/>
    <w:rsid w:val="00A94AA3"/>
    <w:rsid w:val="00AA47CC"/>
    <w:rsid w:val="00AB1DD2"/>
    <w:rsid w:val="00AB21EE"/>
    <w:rsid w:val="00AB25D7"/>
    <w:rsid w:val="00AB2964"/>
    <w:rsid w:val="00AB3F54"/>
    <w:rsid w:val="00AB6F2C"/>
    <w:rsid w:val="00AB704C"/>
    <w:rsid w:val="00AB7392"/>
    <w:rsid w:val="00AC3A9A"/>
    <w:rsid w:val="00AC419E"/>
    <w:rsid w:val="00AC5847"/>
    <w:rsid w:val="00AC763D"/>
    <w:rsid w:val="00AC7F38"/>
    <w:rsid w:val="00AD3441"/>
    <w:rsid w:val="00AD3D3E"/>
    <w:rsid w:val="00AD3D49"/>
    <w:rsid w:val="00AD759A"/>
    <w:rsid w:val="00AE1139"/>
    <w:rsid w:val="00AE1A20"/>
    <w:rsid w:val="00AE44CE"/>
    <w:rsid w:val="00AE5EF1"/>
    <w:rsid w:val="00AE60C6"/>
    <w:rsid w:val="00AF0EAC"/>
    <w:rsid w:val="00AF23C7"/>
    <w:rsid w:val="00AF2A55"/>
    <w:rsid w:val="00AF2D1E"/>
    <w:rsid w:val="00B01EAE"/>
    <w:rsid w:val="00B02F7C"/>
    <w:rsid w:val="00B10EF7"/>
    <w:rsid w:val="00B14FC0"/>
    <w:rsid w:val="00B17C89"/>
    <w:rsid w:val="00B20245"/>
    <w:rsid w:val="00B231D5"/>
    <w:rsid w:val="00B26657"/>
    <w:rsid w:val="00B27DD4"/>
    <w:rsid w:val="00B31AE8"/>
    <w:rsid w:val="00B328F9"/>
    <w:rsid w:val="00B34D15"/>
    <w:rsid w:val="00B36965"/>
    <w:rsid w:val="00B371C7"/>
    <w:rsid w:val="00B40B6F"/>
    <w:rsid w:val="00B42A50"/>
    <w:rsid w:val="00B4424D"/>
    <w:rsid w:val="00B477A8"/>
    <w:rsid w:val="00B53F34"/>
    <w:rsid w:val="00B548FA"/>
    <w:rsid w:val="00B5529D"/>
    <w:rsid w:val="00B6111D"/>
    <w:rsid w:val="00B64580"/>
    <w:rsid w:val="00B65DCA"/>
    <w:rsid w:val="00B66217"/>
    <w:rsid w:val="00B7093C"/>
    <w:rsid w:val="00B72A38"/>
    <w:rsid w:val="00B777C1"/>
    <w:rsid w:val="00B77F05"/>
    <w:rsid w:val="00B80F70"/>
    <w:rsid w:val="00B82A35"/>
    <w:rsid w:val="00B84845"/>
    <w:rsid w:val="00B86BC5"/>
    <w:rsid w:val="00B8729A"/>
    <w:rsid w:val="00B877ED"/>
    <w:rsid w:val="00B9014D"/>
    <w:rsid w:val="00B915D0"/>
    <w:rsid w:val="00B94F64"/>
    <w:rsid w:val="00B97495"/>
    <w:rsid w:val="00BA15A2"/>
    <w:rsid w:val="00BA19F4"/>
    <w:rsid w:val="00BA339E"/>
    <w:rsid w:val="00BB0D3E"/>
    <w:rsid w:val="00BB3A0E"/>
    <w:rsid w:val="00BB46FF"/>
    <w:rsid w:val="00BB5CCE"/>
    <w:rsid w:val="00BC0B33"/>
    <w:rsid w:val="00BC48DD"/>
    <w:rsid w:val="00BC6D4B"/>
    <w:rsid w:val="00BD2214"/>
    <w:rsid w:val="00BD512C"/>
    <w:rsid w:val="00BD6638"/>
    <w:rsid w:val="00BD668C"/>
    <w:rsid w:val="00BE1D8C"/>
    <w:rsid w:val="00BE3FA2"/>
    <w:rsid w:val="00BE62B6"/>
    <w:rsid w:val="00BE73B3"/>
    <w:rsid w:val="00BF4938"/>
    <w:rsid w:val="00BF666A"/>
    <w:rsid w:val="00BF7AA8"/>
    <w:rsid w:val="00C04813"/>
    <w:rsid w:val="00C05067"/>
    <w:rsid w:val="00C10628"/>
    <w:rsid w:val="00C12AA5"/>
    <w:rsid w:val="00C12E47"/>
    <w:rsid w:val="00C14FE5"/>
    <w:rsid w:val="00C1582F"/>
    <w:rsid w:val="00C23DF4"/>
    <w:rsid w:val="00C27386"/>
    <w:rsid w:val="00C27CD5"/>
    <w:rsid w:val="00C30ACE"/>
    <w:rsid w:val="00C31146"/>
    <w:rsid w:val="00C31DED"/>
    <w:rsid w:val="00C32189"/>
    <w:rsid w:val="00C323DE"/>
    <w:rsid w:val="00C32BDB"/>
    <w:rsid w:val="00C32F61"/>
    <w:rsid w:val="00C33576"/>
    <w:rsid w:val="00C34CB9"/>
    <w:rsid w:val="00C36461"/>
    <w:rsid w:val="00C43FCA"/>
    <w:rsid w:val="00C450C1"/>
    <w:rsid w:val="00C51EB8"/>
    <w:rsid w:val="00C52BED"/>
    <w:rsid w:val="00C54A08"/>
    <w:rsid w:val="00C55558"/>
    <w:rsid w:val="00C60C76"/>
    <w:rsid w:val="00C611E1"/>
    <w:rsid w:val="00C63CB0"/>
    <w:rsid w:val="00C63E65"/>
    <w:rsid w:val="00C6702C"/>
    <w:rsid w:val="00C67B99"/>
    <w:rsid w:val="00C71B48"/>
    <w:rsid w:val="00C7200F"/>
    <w:rsid w:val="00C75DCD"/>
    <w:rsid w:val="00C7697D"/>
    <w:rsid w:val="00C772F9"/>
    <w:rsid w:val="00C84D46"/>
    <w:rsid w:val="00C94B5F"/>
    <w:rsid w:val="00C95314"/>
    <w:rsid w:val="00CA62EF"/>
    <w:rsid w:val="00CA6C3B"/>
    <w:rsid w:val="00CB2E65"/>
    <w:rsid w:val="00CB30E1"/>
    <w:rsid w:val="00CB5118"/>
    <w:rsid w:val="00CD0162"/>
    <w:rsid w:val="00CD5598"/>
    <w:rsid w:val="00CD6513"/>
    <w:rsid w:val="00CE15F6"/>
    <w:rsid w:val="00CE16CC"/>
    <w:rsid w:val="00CE4C90"/>
    <w:rsid w:val="00CE621B"/>
    <w:rsid w:val="00CE7E45"/>
    <w:rsid w:val="00CF08B6"/>
    <w:rsid w:val="00CF2703"/>
    <w:rsid w:val="00CF2E69"/>
    <w:rsid w:val="00D027B6"/>
    <w:rsid w:val="00D04DAD"/>
    <w:rsid w:val="00D07356"/>
    <w:rsid w:val="00D07DCD"/>
    <w:rsid w:val="00D10C42"/>
    <w:rsid w:val="00D11306"/>
    <w:rsid w:val="00D118F2"/>
    <w:rsid w:val="00D1689C"/>
    <w:rsid w:val="00D16DA4"/>
    <w:rsid w:val="00D23AFC"/>
    <w:rsid w:val="00D24A5B"/>
    <w:rsid w:val="00D2540A"/>
    <w:rsid w:val="00D26F6A"/>
    <w:rsid w:val="00D27171"/>
    <w:rsid w:val="00D3223A"/>
    <w:rsid w:val="00D352D9"/>
    <w:rsid w:val="00D36771"/>
    <w:rsid w:val="00D37CA8"/>
    <w:rsid w:val="00D41269"/>
    <w:rsid w:val="00D4354C"/>
    <w:rsid w:val="00D445D5"/>
    <w:rsid w:val="00D44ED7"/>
    <w:rsid w:val="00D46B5A"/>
    <w:rsid w:val="00D47C32"/>
    <w:rsid w:val="00D50796"/>
    <w:rsid w:val="00D51BB2"/>
    <w:rsid w:val="00D55317"/>
    <w:rsid w:val="00D55324"/>
    <w:rsid w:val="00D55F5B"/>
    <w:rsid w:val="00D56401"/>
    <w:rsid w:val="00D566D6"/>
    <w:rsid w:val="00D60C9D"/>
    <w:rsid w:val="00D62D6E"/>
    <w:rsid w:val="00D647FB"/>
    <w:rsid w:val="00D70700"/>
    <w:rsid w:val="00D711A8"/>
    <w:rsid w:val="00D755B0"/>
    <w:rsid w:val="00D76E40"/>
    <w:rsid w:val="00D82667"/>
    <w:rsid w:val="00D84BC2"/>
    <w:rsid w:val="00D84C73"/>
    <w:rsid w:val="00D92939"/>
    <w:rsid w:val="00D93560"/>
    <w:rsid w:val="00D97FA9"/>
    <w:rsid w:val="00DA1DFA"/>
    <w:rsid w:val="00DA3080"/>
    <w:rsid w:val="00DB003B"/>
    <w:rsid w:val="00DB2D3D"/>
    <w:rsid w:val="00DB2DCF"/>
    <w:rsid w:val="00DB7346"/>
    <w:rsid w:val="00DB74B4"/>
    <w:rsid w:val="00DB7D35"/>
    <w:rsid w:val="00DC1151"/>
    <w:rsid w:val="00DD1958"/>
    <w:rsid w:val="00DD288F"/>
    <w:rsid w:val="00DD4315"/>
    <w:rsid w:val="00DD67A0"/>
    <w:rsid w:val="00DE3573"/>
    <w:rsid w:val="00DE5BD2"/>
    <w:rsid w:val="00DE67FB"/>
    <w:rsid w:val="00DF0CA7"/>
    <w:rsid w:val="00DF46F1"/>
    <w:rsid w:val="00DF652F"/>
    <w:rsid w:val="00DF74F0"/>
    <w:rsid w:val="00E00499"/>
    <w:rsid w:val="00E06683"/>
    <w:rsid w:val="00E06F2D"/>
    <w:rsid w:val="00E10882"/>
    <w:rsid w:val="00E10DA8"/>
    <w:rsid w:val="00E17E11"/>
    <w:rsid w:val="00E2241D"/>
    <w:rsid w:val="00E2598B"/>
    <w:rsid w:val="00E31C6A"/>
    <w:rsid w:val="00E31CFC"/>
    <w:rsid w:val="00E342F0"/>
    <w:rsid w:val="00E36166"/>
    <w:rsid w:val="00E5045D"/>
    <w:rsid w:val="00E52B2F"/>
    <w:rsid w:val="00E555F0"/>
    <w:rsid w:val="00E60A69"/>
    <w:rsid w:val="00E64FDA"/>
    <w:rsid w:val="00E66642"/>
    <w:rsid w:val="00E702BC"/>
    <w:rsid w:val="00E71C80"/>
    <w:rsid w:val="00E7233C"/>
    <w:rsid w:val="00E73A36"/>
    <w:rsid w:val="00E74086"/>
    <w:rsid w:val="00E75904"/>
    <w:rsid w:val="00E84065"/>
    <w:rsid w:val="00E84E43"/>
    <w:rsid w:val="00E86FCF"/>
    <w:rsid w:val="00E873FC"/>
    <w:rsid w:val="00E91236"/>
    <w:rsid w:val="00E95D45"/>
    <w:rsid w:val="00E97E8B"/>
    <w:rsid w:val="00EA13DC"/>
    <w:rsid w:val="00EA39DF"/>
    <w:rsid w:val="00EA426D"/>
    <w:rsid w:val="00EA6517"/>
    <w:rsid w:val="00EA7255"/>
    <w:rsid w:val="00EB2763"/>
    <w:rsid w:val="00EB2E6D"/>
    <w:rsid w:val="00EB5EF6"/>
    <w:rsid w:val="00EB7E9E"/>
    <w:rsid w:val="00EC29FD"/>
    <w:rsid w:val="00EC395C"/>
    <w:rsid w:val="00ED30A2"/>
    <w:rsid w:val="00ED3AA3"/>
    <w:rsid w:val="00ED474E"/>
    <w:rsid w:val="00ED5B0B"/>
    <w:rsid w:val="00ED5D7E"/>
    <w:rsid w:val="00ED6818"/>
    <w:rsid w:val="00EE39DF"/>
    <w:rsid w:val="00EE5296"/>
    <w:rsid w:val="00EE6B4A"/>
    <w:rsid w:val="00EF08EC"/>
    <w:rsid w:val="00EF18AB"/>
    <w:rsid w:val="00EF1DF1"/>
    <w:rsid w:val="00EF793E"/>
    <w:rsid w:val="00F01F2F"/>
    <w:rsid w:val="00F03A63"/>
    <w:rsid w:val="00F04029"/>
    <w:rsid w:val="00F04CDB"/>
    <w:rsid w:val="00F06294"/>
    <w:rsid w:val="00F06368"/>
    <w:rsid w:val="00F07F65"/>
    <w:rsid w:val="00F122F8"/>
    <w:rsid w:val="00F206D5"/>
    <w:rsid w:val="00F26DC5"/>
    <w:rsid w:val="00F276C4"/>
    <w:rsid w:val="00F27CFA"/>
    <w:rsid w:val="00F36674"/>
    <w:rsid w:val="00F37233"/>
    <w:rsid w:val="00F44E02"/>
    <w:rsid w:val="00F454A2"/>
    <w:rsid w:val="00F531CA"/>
    <w:rsid w:val="00F5675C"/>
    <w:rsid w:val="00F60C9F"/>
    <w:rsid w:val="00F6457E"/>
    <w:rsid w:val="00F655FC"/>
    <w:rsid w:val="00F66BBA"/>
    <w:rsid w:val="00F66F6A"/>
    <w:rsid w:val="00F709E7"/>
    <w:rsid w:val="00F71601"/>
    <w:rsid w:val="00F73028"/>
    <w:rsid w:val="00F76AAF"/>
    <w:rsid w:val="00F817F0"/>
    <w:rsid w:val="00F85424"/>
    <w:rsid w:val="00F86AFD"/>
    <w:rsid w:val="00F91EC0"/>
    <w:rsid w:val="00F920DA"/>
    <w:rsid w:val="00F9243C"/>
    <w:rsid w:val="00F92905"/>
    <w:rsid w:val="00F950A0"/>
    <w:rsid w:val="00F9568F"/>
    <w:rsid w:val="00F96B69"/>
    <w:rsid w:val="00F97262"/>
    <w:rsid w:val="00FA1B8C"/>
    <w:rsid w:val="00FA3680"/>
    <w:rsid w:val="00FA38F5"/>
    <w:rsid w:val="00FB0866"/>
    <w:rsid w:val="00FB6881"/>
    <w:rsid w:val="00FC026A"/>
    <w:rsid w:val="00FC2F32"/>
    <w:rsid w:val="00FC3734"/>
    <w:rsid w:val="00FC69E7"/>
    <w:rsid w:val="00FC799E"/>
    <w:rsid w:val="00FD2A52"/>
    <w:rsid w:val="00FE0255"/>
    <w:rsid w:val="00FE4BBB"/>
    <w:rsid w:val="00FF1E13"/>
    <w:rsid w:val="00FF43C9"/>
    <w:rsid w:val="00FF5951"/>
    <w:rsid w:val="00FF5EC0"/>
    <w:rsid w:val="00FF63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82C50"/>
  <w15:chartTrackingRefBased/>
  <w15:docId w15:val="{C2907B1E-A723-4956-9DC8-73A56DAA1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39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9F3"/>
  </w:style>
  <w:style w:type="paragraph" w:styleId="Footer">
    <w:name w:val="footer"/>
    <w:basedOn w:val="Normal"/>
    <w:link w:val="FooterChar"/>
    <w:uiPriority w:val="99"/>
    <w:unhideWhenUsed/>
    <w:rsid w:val="004A39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977308">
      <w:bodyDiv w:val="1"/>
      <w:marLeft w:val="0"/>
      <w:marRight w:val="0"/>
      <w:marTop w:val="0"/>
      <w:marBottom w:val="0"/>
      <w:divBdr>
        <w:top w:val="none" w:sz="0" w:space="0" w:color="auto"/>
        <w:left w:val="none" w:sz="0" w:space="0" w:color="auto"/>
        <w:bottom w:val="none" w:sz="0" w:space="0" w:color="auto"/>
        <w:right w:val="none" w:sz="0" w:space="0" w:color="auto"/>
      </w:divBdr>
    </w:div>
    <w:div w:id="57744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865AF-24C3-4C08-BC57-69F21D29E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2101</Words>
  <Characters>10215</Characters>
  <Application>Microsoft Office Word</Application>
  <DocSecurity>0</DocSecurity>
  <Lines>261</Lines>
  <Paragraphs>76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Borysiewicz</dc:creator>
  <cp:keywords/>
  <dc:description/>
  <cp:lastModifiedBy>Christophe Borysiewicz</cp:lastModifiedBy>
  <cp:revision>2</cp:revision>
  <cp:lastPrinted>2026-08-15T20:24:00Z</cp:lastPrinted>
  <dcterms:created xsi:type="dcterms:W3CDTF">2026-08-16T21:30:00Z</dcterms:created>
  <dcterms:modified xsi:type="dcterms:W3CDTF">2026-08-16T21:30:00Z</dcterms:modified>
</cp:coreProperties>
</file>